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D9" w:rsidRPr="00FD4080" w:rsidRDefault="00FD4080" w:rsidP="00BE39E2">
      <w:pPr>
        <w:widowControl w:val="0"/>
        <w:autoSpaceDE w:val="0"/>
        <w:autoSpaceDN w:val="0"/>
        <w:spacing w:before="12" w:after="0" w:line="276" w:lineRule="auto"/>
        <w:ind w:right="391"/>
        <w:jc w:val="both"/>
        <w:rPr>
          <w:rFonts w:ascii="Calibri" w:eastAsia="Calibri" w:hAnsi="Calibri" w:cs="Calibri"/>
          <w:b/>
          <w:sz w:val="32"/>
          <w:szCs w:val="32"/>
          <w:lang w:val="es-ES" w:eastAsia="es-ES" w:bidi="es-ES"/>
        </w:rPr>
      </w:pPr>
      <w:r w:rsidRPr="00FD4080">
        <w:rPr>
          <w:rFonts w:ascii="Calibri" w:eastAsia="Calibri" w:hAnsi="Calibri" w:cs="Calibri"/>
          <w:b/>
          <w:sz w:val="32"/>
          <w:szCs w:val="32"/>
          <w:lang w:val="es-ES" w:eastAsia="es-ES" w:bidi="es-ES"/>
        </w:rPr>
        <w:t>Proyectos de Investigación en Docencia Universitaria y de Innovación en el Aula</w:t>
      </w:r>
      <w:r w:rsidR="001142D9" w:rsidRPr="00FD4080">
        <w:rPr>
          <w:rFonts w:ascii="Calibri" w:eastAsia="Calibri" w:hAnsi="Calibri" w:cs="Calibri"/>
          <w:b/>
          <w:sz w:val="32"/>
          <w:szCs w:val="32"/>
          <w:lang w:val="es-ES" w:eastAsia="es-ES" w:bidi="es-ES"/>
        </w:rPr>
        <w:t xml:space="preserve"> </w:t>
      </w:r>
    </w:p>
    <w:p w:rsidR="001142D9" w:rsidRPr="001142D9" w:rsidRDefault="001142D9" w:rsidP="00FD4080">
      <w:pPr>
        <w:widowControl w:val="0"/>
        <w:autoSpaceDE w:val="0"/>
        <w:autoSpaceDN w:val="0"/>
        <w:spacing w:before="6" w:after="0" w:line="240" w:lineRule="auto"/>
        <w:jc w:val="both"/>
        <w:rPr>
          <w:rFonts w:ascii="Calibri" w:eastAsia="Calibri" w:hAnsi="Calibri" w:cs="Calibri"/>
          <w:sz w:val="16"/>
          <w:lang w:val="es-ES" w:eastAsia="es-ES" w:bidi="es-ES"/>
        </w:rPr>
      </w:pPr>
    </w:p>
    <w:p w:rsidR="001142D9" w:rsidRPr="001142D9" w:rsidRDefault="001142D9" w:rsidP="00FD4080">
      <w:pPr>
        <w:widowControl w:val="0"/>
        <w:autoSpaceDE w:val="0"/>
        <w:autoSpaceDN w:val="0"/>
        <w:spacing w:after="0" w:line="276" w:lineRule="auto"/>
        <w:ind w:left="339" w:right="224"/>
        <w:jc w:val="both"/>
        <w:rPr>
          <w:rFonts w:ascii="Calibri" w:eastAsia="Calibri" w:hAnsi="Calibri" w:cs="Calibri"/>
          <w:lang w:val="es-ES" w:eastAsia="es-ES" w:bidi="es-ES"/>
        </w:rPr>
      </w:pPr>
      <w:r w:rsidRPr="001142D9">
        <w:rPr>
          <w:rFonts w:ascii="Calibri" w:eastAsia="Calibri" w:hAnsi="Calibri" w:cs="Calibri"/>
          <w:lang w:val="es-ES" w:eastAsia="es-ES" w:bidi="es-ES"/>
        </w:rPr>
        <w:t xml:space="preserve">La indagación en la docencia en contextos universitarios y la transformación </w:t>
      </w:r>
      <w:r w:rsidRPr="001142D9">
        <w:rPr>
          <w:rFonts w:ascii="Calibri" w:eastAsia="Calibri" w:hAnsi="Calibri" w:cs="Calibri"/>
          <w:spacing w:val="-3"/>
          <w:lang w:val="es-ES" w:eastAsia="es-ES" w:bidi="es-ES"/>
        </w:rPr>
        <w:t xml:space="preserve">de </w:t>
      </w:r>
      <w:r w:rsidRPr="001142D9">
        <w:rPr>
          <w:rFonts w:ascii="Calibri" w:eastAsia="Calibri" w:hAnsi="Calibri" w:cs="Calibri"/>
          <w:lang w:val="es-ES" w:eastAsia="es-ES" w:bidi="es-ES"/>
        </w:rPr>
        <w:t>las prácticas de aula son componentes esenciales de la mejora continu</w:t>
      </w:r>
      <w:r w:rsidR="00AC7A6B">
        <w:rPr>
          <w:rFonts w:ascii="Calibri" w:eastAsia="Calibri" w:hAnsi="Calibri" w:cs="Calibri"/>
          <w:lang w:val="es-ES" w:eastAsia="es-ES" w:bidi="es-ES"/>
        </w:rPr>
        <w:t xml:space="preserve">a de los procesos de enseñanza </w:t>
      </w:r>
      <w:r w:rsidRPr="001142D9">
        <w:rPr>
          <w:rFonts w:ascii="Calibri" w:eastAsia="Calibri" w:hAnsi="Calibri" w:cs="Calibri"/>
          <w:lang w:val="es-ES" w:eastAsia="es-ES" w:bidi="es-ES"/>
        </w:rPr>
        <w:t xml:space="preserve"> aprendizaje y la promoción de una docencia de calidad, que busca potenciar las oportunidades de aprendizaje para las y los estudiantes universitarios. En este contexto, la docencia, concebida como práctica social compartida, tiene a la base comunidades académicas que desarrollan investigación, formación y se vinculan con </w:t>
      </w:r>
      <w:r w:rsidRPr="001142D9">
        <w:rPr>
          <w:rFonts w:ascii="Calibri" w:eastAsia="Calibri" w:hAnsi="Calibri" w:cs="Calibri"/>
          <w:spacing w:val="-3"/>
          <w:lang w:val="es-ES" w:eastAsia="es-ES" w:bidi="es-ES"/>
        </w:rPr>
        <w:t xml:space="preserve">el </w:t>
      </w:r>
      <w:r w:rsidRPr="001142D9">
        <w:rPr>
          <w:rFonts w:ascii="Calibri" w:eastAsia="Calibri" w:hAnsi="Calibri" w:cs="Calibri"/>
          <w:lang w:val="es-ES" w:eastAsia="es-ES" w:bidi="es-ES"/>
        </w:rPr>
        <w:t>medio; y comunidades docentes conformadas por académicos de planta, docentes colaboradores y ayudantes que se reúnen en torno a proyectos formativos -expresados en planes de estudios y trayectorias formativas- cuyo propósito es la formación de nuevos</w:t>
      </w:r>
      <w:r w:rsidRPr="001142D9">
        <w:rPr>
          <w:rFonts w:ascii="Calibri" w:eastAsia="Calibri" w:hAnsi="Calibri" w:cs="Calibri"/>
          <w:spacing w:val="-21"/>
          <w:lang w:val="es-ES" w:eastAsia="es-ES" w:bidi="es-ES"/>
        </w:rPr>
        <w:t xml:space="preserve"> </w:t>
      </w:r>
      <w:r w:rsidRPr="001142D9">
        <w:rPr>
          <w:rFonts w:ascii="Calibri" w:eastAsia="Calibri" w:hAnsi="Calibri" w:cs="Calibri"/>
          <w:lang w:val="es-ES" w:eastAsia="es-ES" w:bidi="es-ES"/>
        </w:rPr>
        <w:t>profesionales.</w:t>
      </w:r>
    </w:p>
    <w:p w:rsidR="001142D9" w:rsidRPr="001142D9" w:rsidRDefault="001142D9" w:rsidP="00FD4080">
      <w:pPr>
        <w:widowControl w:val="0"/>
        <w:autoSpaceDE w:val="0"/>
        <w:autoSpaceDN w:val="0"/>
        <w:spacing w:before="2" w:after="0" w:line="240" w:lineRule="auto"/>
        <w:jc w:val="both"/>
        <w:rPr>
          <w:rFonts w:ascii="Calibri" w:eastAsia="Calibri" w:hAnsi="Calibri" w:cs="Calibri"/>
          <w:sz w:val="16"/>
          <w:lang w:val="es-ES" w:eastAsia="es-ES" w:bidi="es-ES"/>
        </w:rPr>
      </w:pPr>
    </w:p>
    <w:p w:rsidR="001142D9" w:rsidRDefault="001142D9" w:rsidP="00FD4080">
      <w:pPr>
        <w:widowControl w:val="0"/>
        <w:autoSpaceDE w:val="0"/>
        <w:autoSpaceDN w:val="0"/>
        <w:spacing w:before="1" w:after="0" w:line="276" w:lineRule="auto"/>
        <w:ind w:left="339" w:right="229"/>
        <w:jc w:val="both"/>
        <w:rPr>
          <w:rFonts w:ascii="Calibri" w:eastAsia="Calibri" w:hAnsi="Calibri" w:cs="Calibri"/>
          <w:lang w:val="es-ES" w:eastAsia="es-ES" w:bidi="es-ES"/>
        </w:rPr>
      </w:pPr>
      <w:r w:rsidRPr="001142D9">
        <w:rPr>
          <w:rFonts w:ascii="Calibri" w:eastAsia="Calibri" w:hAnsi="Calibri" w:cs="Calibri"/>
          <w:lang w:val="es-ES" w:eastAsia="es-ES" w:bidi="es-ES"/>
        </w:rPr>
        <w:t>Es por ello la decisión de impulsar la realización de proyectos de investigación en docencia universitaria y de innovación en el aula, esperando contribuir al fortalecimiento de las relaciones entre investigación, formación e innovación; al desarrollo de los proyectos formativos de cada carrera; y, a la toma de decisiones fundada en el campo de la formación universitaria.</w:t>
      </w:r>
    </w:p>
    <w:p w:rsidR="001142D9" w:rsidRDefault="001142D9" w:rsidP="00FD4080">
      <w:pPr>
        <w:widowControl w:val="0"/>
        <w:autoSpaceDE w:val="0"/>
        <w:autoSpaceDN w:val="0"/>
        <w:spacing w:before="1" w:after="0" w:line="276" w:lineRule="auto"/>
        <w:ind w:left="339" w:right="229"/>
        <w:jc w:val="both"/>
        <w:rPr>
          <w:rFonts w:ascii="Calibri" w:eastAsia="Calibri" w:hAnsi="Calibri" w:cs="Calibri"/>
          <w:lang w:val="es-ES" w:eastAsia="es-ES" w:bidi="es-ES"/>
        </w:rPr>
      </w:pPr>
    </w:p>
    <w:p w:rsidR="001142D9" w:rsidRPr="001142D9" w:rsidRDefault="001142D9" w:rsidP="00FD4080">
      <w:pPr>
        <w:widowControl w:val="0"/>
        <w:autoSpaceDE w:val="0"/>
        <w:autoSpaceDN w:val="0"/>
        <w:spacing w:before="1" w:after="0" w:line="276" w:lineRule="auto"/>
        <w:ind w:left="339" w:right="229"/>
        <w:jc w:val="both"/>
        <w:rPr>
          <w:rFonts w:ascii="Calibri" w:eastAsia="Calibri" w:hAnsi="Calibri" w:cs="Calibri"/>
          <w:lang w:val="es-ES" w:eastAsia="es-ES" w:bidi="es-ES"/>
        </w:rPr>
      </w:pPr>
    </w:p>
    <w:p w:rsidR="001142D9" w:rsidRPr="0024092F" w:rsidRDefault="001142D9" w:rsidP="00FD4080">
      <w:pPr>
        <w:widowControl w:val="0"/>
        <w:tabs>
          <w:tab w:val="left" w:pos="768"/>
        </w:tabs>
        <w:autoSpaceDE w:val="0"/>
        <w:autoSpaceDN w:val="0"/>
        <w:spacing w:before="37" w:after="0" w:line="240" w:lineRule="auto"/>
        <w:jc w:val="both"/>
        <w:outlineLvl w:val="0"/>
        <w:rPr>
          <w:rFonts w:ascii="Calibri" w:eastAsia="Calibri" w:hAnsi="Calibri" w:cs="Calibri"/>
          <w:b/>
          <w:bCs/>
          <w:sz w:val="28"/>
          <w:szCs w:val="28"/>
          <w:lang w:val="es-ES" w:eastAsia="es-ES" w:bidi="es-ES"/>
        </w:rPr>
      </w:pPr>
      <w:r w:rsidRPr="0024092F">
        <w:rPr>
          <w:rFonts w:ascii="Calibri" w:eastAsia="Calibri" w:hAnsi="Calibri" w:cs="Calibri"/>
          <w:b/>
          <w:bCs/>
          <w:sz w:val="28"/>
          <w:szCs w:val="28"/>
          <w:lang w:val="es-ES" w:eastAsia="es-ES" w:bidi="es-ES"/>
        </w:rPr>
        <w:t>1.Propósitos</w:t>
      </w:r>
    </w:p>
    <w:p w:rsidR="001142D9" w:rsidRPr="001142D9" w:rsidRDefault="001142D9" w:rsidP="00FD4080">
      <w:pPr>
        <w:widowControl w:val="0"/>
        <w:autoSpaceDE w:val="0"/>
        <w:autoSpaceDN w:val="0"/>
        <w:spacing w:before="266" w:after="0" w:line="240" w:lineRule="auto"/>
        <w:ind w:left="339"/>
        <w:jc w:val="both"/>
        <w:rPr>
          <w:rFonts w:ascii="Calibri" w:eastAsia="Calibri" w:hAnsi="Calibri" w:cs="Calibri"/>
          <w:lang w:val="es-ES" w:eastAsia="es-ES" w:bidi="es-ES"/>
        </w:rPr>
      </w:pPr>
      <w:r w:rsidRPr="001142D9">
        <w:rPr>
          <w:rFonts w:ascii="Calibri" w:eastAsia="Calibri" w:hAnsi="Calibri" w:cs="Calibri"/>
          <w:lang w:val="es-ES" w:eastAsia="es-ES" w:bidi="es-ES"/>
        </w:rPr>
        <w:t>A través de la implementación de estos proyectos se espera:</w:t>
      </w:r>
    </w:p>
    <w:p w:rsidR="001142D9" w:rsidRPr="001142D9" w:rsidRDefault="001142D9" w:rsidP="00FD4080">
      <w:pPr>
        <w:widowControl w:val="0"/>
        <w:autoSpaceDE w:val="0"/>
        <w:autoSpaceDN w:val="0"/>
        <w:spacing w:before="6" w:after="0" w:line="240" w:lineRule="auto"/>
        <w:jc w:val="both"/>
        <w:rPr>
          <w:rFonts w:ascii="Calibri" w:eastAsia="Calibri" w:hAnsi="Calibri" w:cs="Calibri"/>
          <w:sz w:val="19"/>
          <w:lang w:val="es-ES" w:eastAsia="es-ES" w:bidi="es-ES"/>
        </w:rPr>
      </w:pPr>
    </w:p>
    <w:p w:rsidR="001142D9" w:rsidRPr="001142D9" w:rsidRDefault="001142D9" w:rsidP="00FD4080">
      <w:pPr>
        <w:widowControl w:val="0"/>
        <w:numPr>
          <w:ilvl w:val="1"/>
          <w:numId w:val="1"/>
        </w:numPr>
        <w:tabs>
          <w:tab w:val="left" w:pos="1046"/>
        </w:tabs>
        <w:autoSpaceDE w:val="0"/>
        <w:autoSpaceDN w:val="0"/>
        <w:spacing w:after="0" w:line="276" w:lineRule="auto"/>
        <w:ind w:right="233" w:hanging="360"/>
        <w:jc w:val="both"/>
        <w:rPr>
          <w:rFonts w:ascii="Calibri" w:eastAsia="Calibri" w:hAnsi="Calibri" w:cs="Calibri"/>
          <w:lang w:val="es-ES" w:eastAsia="es-ES" w:bidi="es-ES"/>
        </w:rPr>
      </w:pPr>
      <w:r w:rsidRPr="001142D9">
        <w:rPr>
          <w:rFonts w:ascii="Calibri" w:eastAsia="Calibri" w:hAnsi="Calibri" w:cs="Calibri"/>
          <w:lang w:val="es-ES" w:eastAsia="es-ES" w:bidi="es-ES"/>
        </w:rPr>
        <w:t xml:space="preserve">Ampliar la base de conocimiento existente en </w:t>
      </w:r>
      <w:r w:rsidRPr="001142D9">
        <w:rPr>
          <w:rFonts w:ascii="Calibri" w:eastAsia="Calibri" w:hAnsi="Calibri" w:cs="Calibri"/>
          <w:spacing w:val="-3"/>
          <w:lang w:val="es-ES" w:eastAsia="es-ES" w:bidi="es-ES"/>
        </w:rPr>
        <w:t xml:space="preserve">el </w:t>
      </w:r>
      <w:r w:rsidRPr="001142D9">
        <w:rPr>
          <w:rFonts w:ascii="Calibri" w:eastAsia="Calibri" w:hAnsi="Calibri" w:cs="Calibri"/>
          <w:lang w:val="es-ES" w:eastAsia="es-ES" w:bidi="es-ES"/>
        </w:rPr>
        <w:t>campo de la docencia en educación superior universitaria, a fin de disponer de nuevas evidencias que ilustren problemas y fenómenos relevantes, favoreciendo su comprensión y abordaje mediante la toma de decisiones fundada en el campo de la formación</w:t>
      </w:r>
      <w:r w:rsidRPr="001142D9">
        <w:rPr>
          <w:rFonts w:ascii="Calibri" w:eastAsia="Calibri" w:hAnsi="Calibri" w:cs="Calibri"/>
          <w:spacing w:val="-28"/>
          <w:lang w:val="es-ES" w:eastAsia="es-ES" w:bidi="es-ES"/>
        </w:rPr>
        <w:t xml:space="preserve"> </w:t>
      </w:r>
      <w:r w:rsidRPr="001142D9">
        <w:rPr>
          <w:rFonts w:ascii="Calibri" w:eastAsia="Calibri" w:hAnsi="Calibri" w:cs="Calibri"/>
          <w:lang w:val="es-ES" w:eastAsia="es-ES" w:bidi="es-ES"/>
        </w:rPr>
        <w:t>universitaria.</w:t>
      </w:r>
    </w:p>
    <w:p w:rsidR="001142D9" w:rsidRPr="001142D9" w:rsidRDefault="001142D9" w:rsidP="00FD4080">
      <w:pPr>
        <w:widowControl w:val="0"/>
        <w:autoSpaceDE w:val="0"/>
        <w:autoSpaceDN w:val="0"/>
        <w:spacing w:before="3" w:after="0" w:line="240" w:lineRule="auto"/>
        <w:jc w:val="both"/>
        <w:rPr>
          <w:rFonts w:ascii="Calibri" w:eastAsia="Calibri" w:hAnsi="Calibri" w:cs="Calibri"/>
          <w:sz w:val="16"/>
          <w:lang w:val="es-ES" w:eastAsia="es-ES" w:bidi="es-ES"/>
        </w:rPr>
      </w:pPr>
    </w:p>
    <w:p w:rsidR="001142D9" w:rsidRPr="001142D9" w:rsidRDefault="001142D9" w:rsidP="00FD4080">
      <w:pPr>
        <w:widowControl w:val="0"/>
        <w:numPr>
          <w:ilvl w:val="1"/>
          <w:numId w:val="1"/>
        </w:numPr>
        <w:tabs>
          <w:tab w:val="left" w:pos="1046"/>
        </w:tabs>
        <w:autoSpaceDE w:val="0"/>
        <w:autoSpaceDN w:val="0"/>
        <w:spacing w:after="0" w:line="276" w:lineRule="auto"/>
        <w:ind w:right="239" w:hanging="360"/>
        <w:jc w:val="both"/>
        <w:rPr>
          <w:rFonts w:ascii="Calibri" w:eastAsia="Calibri" w:hAnsi="Calibri" w:cs="Calibri"/>
          <w:lang w:val="es-ES" w:eastAsia="es-ES" w:bidi="es-ES"/>
        </w:rPr>
      </w:pPr>
      <w:r w:rsidRPr="001142D9">
        <w:rPr>
          <w:rFonts w:ascii="Calibri" w:eastAsia="Calibri" w:hAnsi="Calibri" w:cs="Calibri"/>
          <w:lang w:val="es-ES" w:eastAsia="es-ES" w:bidi="es-ES"/>
        </w:rPr>
        <w:t>Impactar las trayectorias formativas de los estudiantes, promoviendo un mayor conocimiento y análisis de los procesos, resultados y condiciones de implementación de los planes de estudio y fortaleciendo el desarrollo y logro oportuno de los aprendizajes comprometidos en</w:t>
      </w:r>
      <w:r w:rsidRPr="001142D9">
        <w:rPr>
          <w:rFonts w:ascii="Calibri" w:eastAsia="Calibri" w:hAnsi="Calibri" w:cs="Calibri"/>
          <w:spacing w:val="-10"/>
          <w:lang w:val="es-ES" w:eastAsia="es-ES" w:bidi="es-ES"/>
        </w:rPr>
        <w:t xml:space="preserve"> </w:t>
      </w:r>
      <w:r w:rsidRPr="001142D9">
        <w:rPr>
          <w:rFonts w:ascii="Calibri" w:eastAsia="Calibri" w:hAnsi="Calibri" w:cs="Calibri"/>
          <w:lang w:val="es-ES" w:eastAsia="es-ES" w:bidi="es-ES"/>
        </w:rPr>
        <w:t>ellos.</w:t>
      </w:r>
    </w:p>
    <w:p w:rsidR="001142D9" w:rsidRPr="001142D9" w:rsidRDefault="001142D9" w:rsidP="00FD4080">
      <w:pPr>
        <w:widowControl w:val="0"/>
        <w:autoSpaceDE w:val="0"/>
        <w:autoSpaceDN w:val="0"/>
        <w:spacing w:before="7" w:after="0" w:line="240" w:lineRule="auto"/>
        <w:jc w:val="both"/>
        <w:rPr>
          <w:rFonts w:ascii="Calibri" w:eastAsia="Calibri" w:hAnsi="Calibri" w:cs="Calibri"/>
          <w:sz w:val="16"/>
          <w:lang w:val="es-ES" w:eastAsia="es-ES" w:bidi="es-ES"/>
        </w:rPr>
      </w:pPr>
    </w:p>
    <w:p w:rsidR="001142D9" w:rsidRPr="001142D9" w:rsidRDefault="001142D9" w:rsidP="00FD4080">
      <w:pPr>
        <w:widowControl w:val="0"/>
        <w:numPr>
          <w:ilvl w:val="1"/>
          <w:numId w:val="1"/>
        </w:numPr>
        <w:tabs>
          <w:tab w:val="left" w:pos="1046"/>
        </w:tabs>
        <w:autoSpaceDE w:val="0"/>
        <w:autoSpaceDN w:val="0"/>
        <w:spacing w:after="0" w:line="276" w:lineRule="auto"/>
        <w:ind w:right="236" w:hanging="360"/>
        <w:jc w:val="both"/>
        <w:rPr>
          <w:rFonts w:ascii="Calibri" w:eastAsia="Calibri" w:hAnsi="Calibri" w:cs="Calibri"/>
          <w:lang w:val="es-ES" w:eastAsia="es-ES" w:bidi="es-ES"/>
        </w:rPr>
      </w:pPr>
      <w:r w:rsidRPr="001142D9">
        <w:rPr>
          <w:rFonts w:ascii="Calibri" w:eastAsia="Calibri" w:hAnsi="Calibri" w:cs="Calibri"/>
          <w:lang w:val="es-ES" w:eastAsia="es-ES" w:bidi="es-ES"/>
        </w:rPr>
        <w:t>Fortalecer las comunidades académicas y docentes, a través del desarrollo de proyectos de interés compartido, que involucren a distintos actores y consideren un elevado potencial de impacto en estudiantes y/o</w:t>
      </w:r>
      <w:r w:rsidRPr="001142D9">
        <w:rPr>
          <w:rFonts w:ascii="Calibri" w:eastAsia="Calibri" w:hAnsi="Calibri" w:cs="Calibri"/>
          <w:spacing w:val="-21"/>
          <w:lang w:val="es-ES" w:eastAsia="es-ES" w:bidi="es-ES"/>
        </w:rPr>
        <w:t xml:space="preserve"> </w:t>
      </w:r>
      <w:r w:rsidRPr="001142D9">
        <w:rPr>
          <w:rFonts w:ascii="Calibri" w:eastAsia="Calibri" w:hAnsi="Calibri" w:cs="Calibri"/>
          <w:lang w:val="es-ES" w:eastAsia="es-ES" w:bidi="es-ES"/>
        </w:rPr>
        <w:t>docentes.</w:t>
      </w:r>
    </w:p>
    <w:p w:rsidR="00BE39E2" w:rsidRDefault="00BE39E2" w:rsidP="00FD4080">
      <w:pPr>
        <w:widowControl w:val="0"/>
        <w:tabs>
          <w:tab w:val="left" w:pos="662"/>
        </w:tabs>
        <w:autoSpaceDE w:val="0"/>
        <w:autoSpaceDN w:val="0"/>
        <w:spacing w:before="165" w:after="0" w:line="240" w:lineRule="auto"/>
        <w:jc w:val="both"/>
        <w:outlineLvl w:val="0"/>
        <w:rPr>
          <w:rFonts w:ascii="Calibri" w:eastAsia="Calibri" w:hAnsi="Calibri" w:cs="Calibri"/>
          <w:b/>
          <w:bCs/>
          <w:sz w:val="28"/>
          <w:szCs w:val="28"/>
          <w:lang w:val="es-ES" w:eastAsia="es-ES" w:bidi="es-ES"/>
        </w:rPr>
      </w:pPr>
    </w:p>
    <w:p w:rsidR="00BE39E2" w:rsidRDefault="00BE39E2" w:rsidP="00FD4080">
      <w:pPr>
        <w:widowControl w:val="0"/>
        <w:tabs>
          <w:tab w:val="left" w:pos="662"/>
        </w:tabs>
        <w:autoSpaceDE w:val="0"/>
        <w:autoSpaceDN w:val="0"/>
        <w:spacing w:before="165" w:after="0" w:line="240" w:lineRule="auto"/>
        <w:jc w:val="both"/>
        <w:outlineLvl w:val="0"/>
        <w:rPr>
          <w:rFonts w:ascii="Calibri" w:eastAsia="Calibri" w:hAnsi="Calibri" w:cs="Calibri"/>
          <w:b/>
          <w:bCs/>
          <w:sz w:val="28"/>
          <w:szCs w:val="28"/>
          <w:lang w:val="es-ES" w:eastAsia="es-ES" w:bidi="es-ES"/>
        </w:rPr>
      </w:pPr>
    </w:p>
    <w:p w:rsidR="001142D9" w:rsidRPr="00FD4080" w:rsidRDefault="001142D9" w:rsidP="00FD4080">
      <w:pPr>
        <w:widowControl w:val="0"/>
        <w:tabs>
          <w:tab w:val="left" w:pos="662"/>
        </w:tabs>
        <w:autoSpaceDE w:val="0"/>
        <w:autoSpaceDN w:val="0"/>
        <w:spacing w:before="165" w:after="0" w:line="240" w:lineRule="auto"/>
        <w:jc w:val="both"/>
        <w:outlineLvl w:val="0"/>
        <w:rPr>
          <w:rFonts w:ascii="Calibri" w:eastAsia="Calibri" w:hAnsi="Calibri" w:cs="Calibri"/>
          <w:b/>
          <w:bCs/>
          <w:sz w:val="28"/>
          <w:szCs w:val="28"/>
          <w:lang w:val="es-ES" w:eastAsia="es-ES" w:bidi="es-ES"/>
        </w:rPr>
      </w:pPr>
      <w:r w:rsidRPr="00FD4080">
        <w:rPr>
          <w:rFonts w:ascii="Calibri" w:eastAsia="Calibri" w:hAnsi="Calibri" w:cs="Calibri"/>
          <w:b/>
          <w:bCs/>
          <w:sz w:val="28"/>
          <w:szCs w:val="28"/>
          <w:lang w:val="es-ES" w:eastAsia="es-ES" w:bidi="es-ES"/>
        </w:rPr>
        <w:lastRenderedPageBreak/>
        <w:t>2. Tipos de</w:t>
      </w:r>
      <w:r w:rsidRPr="00FD4080">
        <w:rPr>
          <w:rFonts w:ascii="Calibri" w:eastAsia="Calibri" w:hAnsi="Calibri" w:cs="Calibri"/>
          <w:b/>
          <w:bCs/>
          <w:spacing w:val="-4"/>
          <w:sz w:val="28"/>
          <w:szCs w:val="28"/>
          <w:lang w:val="es-ES" w:eastAsia="es-ES" w:bidi="es-ES"/>
        </w:rPr>
        <w:t xml:space="preserve"> </w:t>
      </w:r>
      <w:r w:rsidRPr="00FD4080">
        <w:rPr>
          <w:rFonts w:ascii="Calibri" w:eastAsia="Calibri" w:hAnsi="Calibri" w:cs="Calibri"/>
          <w:b/>
          <w:bCs/>
          <w:sz w:val="28"/>
          <w:szCs w:val="28"/>
          <w:lang w:val="es-ES" w:eastAsia="es-ES" w:bidi="es-ES"/>
        </w:rPr>
        <w:t>proyectos</w:t>
      </w:r>
    </w:p>
    <w:p w:rsidR="001142D9" w:rsidRPr="001142D9" w:rsidRDefault="001142D9" w:rsidP="00FD4080">
      <w:pPr>
        <w:widowControl w:val="0"/>
        <w:numPr>
          <w:ilvl w:val="1"/>
          <w:numId w:val="2"/>
        </w:numPr>
        <w:tabs>
          <w:tab w:val="left" w:pos="763"/>
        </w:tabs>
        <w:autoSpaceDE w:val="0"/>
        <w:autoSpaceDN w:val="0"/>
        <w:spacing w:before="266" w:after="0" w:line="240" w:lineRule="auto"/>
        <w:ind w:hanging="424"/>
        <w:jc w:val="both"/>
        <w:rPr>
          <w:rFonts w:ascii="Calibri" w:eastAsia="Calibri" w:hAnsi="Calibri" w:cs="Calibri"/>
          <w:b/>
          <w:sz w:val="24"/>
          <w:lang w:val="es-ES" w:eastAsia="es-ES" w:bidi="es-ES"/>
        </w:rPr>
      </w:pPr>
      <w:r w:rsidRPr="001142D9">
        <w:rPr>
          <w:rFonts w:ascii="Calibri" w:eastAsia="Calibri" w:hAnsi="Calibri" w:cs="Calibri"/>
          <w:b/>
          <w:sz w:val="24"/>
          <w:lang w:val="es-ES" w:eastAsia="es-ES" w:bidi="es-ES"/>
        </w:rPr>
        <w:t>P</w:t>
      </w:r>
      <w:r w:rsidRPr="001142D9">
        <w:rPr>
          <w:rFonts w:ascii="Calibri" w:eastAsia="Calibri" w:hAnsi="Calibri" w:cs="Calibri"/>
          <w:b/>
          <w:sz w:val="19"/>
          <w:lang w:val="es-ES" w:eastAsia="es-ES" w:bidi="es-ES"/>
        </w:rPr>
        <w:t xml:space="preserve">ROYECTOS </w:t>
      </w:r>
      <w:r w:rsidRPr="001142D9">
        <w:rPr>
          <w:rFonts w:ascii="Calibri" w:eastAsia="Calibri" w:hAnsi="Calibri" w:cs="Calibri"/>
          <w:b/>
          <w:spacing w:val="-3"/>
          <w:sz w:val="19"/>
          <w:lang w:val="es-ES" w:eastAsia="es-ES" w:bidi="es-ES"/>
        </w:rPr>
        <w:t xml:space="preserve">DE </w:t>
      </w:r>
      <w:r w:rsidRPr="001142D9">
        <w:rPr>
          <w:rFonts w:ascii="Calibri" w:eastAsia="Calibri" w:hAnsi="Calibri" w:cs="Calibri"/>
          <w:b/>
          <w:sz w:val="24"/>
          <w:lang w:val="es-ES" w:eastAsia="es-ES" w:bidi="es-ES"/>
        </w:rPr>
        <w:t>I</w:t>
      </w:r>
      <w:r w:rsidRPr="001142D9">
        <w:rPr>
          <w:rFonts w:ascii="Calibri" w:eastAsia="Calibri" w:hAnsi="Calibri" w:cs="Calibri"/>
          <w:b/>
          <w:sz w:val="19"/>
          <w:lang w:val="es-ES" w:eastAsia="es-ES" w:bidi="es-ES"/>
        </w:rPr>
        <w:t xml:space="preserve">NVESTIGACIÓN EN </w:t>
      </w:r>
      <w:r w:rsidRPr="001142D9">
        <w:rPr>
          <w:rFonts w:ascii="Calibri" w:eastAsia="Calibri" w:hAnsi="Calibri" w:cs="Calibri"/>
          <w:b/>
          <w:sz w:val="24"/>
          <w:lang w:val="es-ES" w:eastAsia="es-ES" w:bidi="es-ES"/>
        </w:rPr>
        <w:t>D</w:t>
      </w:r>
      <w:r w:rsidRPr="001142D9">
        <w:rPr>
          <w:rFonts w:ascii="Calibri" w:eastAsia="Calibri" w:hAnsi="Calibri" w:cs="Calibri"/>
          <w:b/>
          <w:sz w:val="19"/>
          <w:lang w:val="es-ES" w:eastAsia="es-ES" w:bidi="es-ES"/>
        </w:rPr>
        <w:t>OCENCIA</w:t>
      </w:r>
      <w:r w:rsidRPr="001142D9">
        <w:rPr>
          <w:rFonts w:ascii="Calibri" w:eastAsia="Calibri" w:hAnsi="Calibri" w:cs="Calibri"/>
          <w:b/>
          <w:spacing w:val="-26"/>
          <w:sz w:val="19"/>
          <w:lang w:val="es-ES" w:eastAsia="es-ES" w:bidi="es-ES"/>
        </w:rPr>
        <w:t xml:space="preserve"> </w:t>
      </w:r>
      <w:r w:rsidRPr="001142D9">
        <w:rPr>
          <w:rFonts w:ascii="Calibri" w:eastAsia="Calibri" w:hAnsi="Calibri" w:cs="Calibri"/>
          <w:b/>
          <w:sz w:val="24"/>
          <w:lang w:val="es-ES" w:eastAsia="es-ES" w:bidi="es-ES"/>
        </w:rPr>
        <w:t>U</w:t>
      </w:r>
      <w:r w:rsidRPr="001142D9">
        <w:rPr>
          <w:rFonts w:ascii="Calibri" w:eastAsia="Calibri" w:hAnsi="Calibri" w:cs="Calibri"/>
          <w:b/>
          <w:sz w:val="19"/>
          <w:lang w:val="es-ES" w:eastAsia="es-ES" w:bidi="es-ES"/>
        </w:rPr>
        <w:t>NIVERSITARIA</w:t>
      </w:r>
      <w:r w:rsidRPr="001142D9">
        <w:rPr>
          <w:rFonts w:ascii="Calibri" w:eastAsia="Calibri" w:hAnsi="Calibri" w:cs="Calibri"/>
          <w:b/>
          <w:sz w:val="24"/>
          <w:lang w:val="es-ES" w:eastAsia="es-ES" w:bidi="es-ES"/>
        </w:rPr>
        <w:t>:</w:t>
      </w:r>
    </w:p>
    <w:p w:rsidR="001142D9" w:rsidRPr="001142D9" w:rsidRDefault="001142D9" w:rsidP="00FD4080">
      <w:pPr>
        <w:widowControl w:val="0"/>
        <w:autoSpaceDE w:val="0"/>
        <w:autoSpaceDN w:val="0"/>
        <w:spacing w:before="2" w:after="0" w:line="240" w:lineRule="auto"/>
        <w:jc w:val="both"/>
        <w:rPr>
          <w:rFonts w:ascii="Calibri" w:eastAsia="Calibri" w:hAnsi="Calibri" w:cs="Calibri"/>
          <w:b/>
          <w:sz w:val="27"/>
          <w:lang w:val="es-ES" w:eastAsia="es-ES" w:bidi="es-ES"/>
        </w:rPr>
      </w:pPr>
    </w:p>
    <w:p w:rsidR="001142D9" w:rsidRPr="001142D9" w:rsidRDefault="001142D9" w:rsidP="00FD4080">
      <w:pPr>
        <w:widowControl w:val="0"/>
        <w:autoSpaceDE w:val="0"/>
        <w:autoSpaceDN w:val="0"/>
        <w:spacing w:after="0" w:line="273" w:lineRule="auto"/>
        <w:ind w:left="339" w:right="235"/>
        <w:jc w:val="both"/>
        <w:rPr>
          <w:rFonts w:ascii="Calibri" w:eastAsia="Calibri" w:hAnsi="Calibri" w:cs="Calibri"/>
          <w:lang w:val="es-ES" w:eastAsia="es-ES" w:bidi="es-ES"/>
        </w:rPr>
      </w:pPr>
      <w:r w:rsidRPr="001142D9">
        <w:rPr>
          <w:rFonts w:ascii="Calibri" w:eastAsia="Calibri" w:hAnsi="Calibri" w:cs="Calibri"/>
          <w:lang w:val="es-ES" w:eastAsia="es-ES" w:bidi="es-ES"/>
        </w:rPr>
        <w:t>Se trata de proyectos orientados a contribuir a la identificación, comprensión y análisis de problemas del campo educativo y pedagógico relevantes en el contexto de la docencia universitaria.</w:t>
      </w:r>
    </w:p>
    <w:p w:rsidR="001142D9" w:rsidRPr="001142D9" w:rsidRDefault="001142D9" w:rsidP="00FD4080">
      <w:pPr>
        <w:widowControl w:val="0"/>
        <w:autoSpaceDE w:val="0"/>
        <w:autoSpaceDN w:val="0"/>
        <w:spacing w:before="128" w:after="0" w:line="276" w:lineRule="auto"/>
        <w:ind w:left="339" w:right="224"/>
        <w:jc w:val="both"/>
        <w:rPr>
          <w:rFonts w:ascii="Calibri" w:eastAsia="Calibri" w:hAnsi="Calibri" w:cs="Calibri"/>
          <w:lang w:val="es-ES" w:eastAsia="es-ES" w:bidi="es-ES"/>
        </w:rPr>
      </w:pPr>
      <w:r w:rsidRPr="001142D9">
        <w:rPr>
          <w:rFonts w:ascii="Calibri" w:eastAsia="Calibri" w:hAnsi="Calibri" w:cs="Calibri"/>
          <w:lang w:val="es-ES" w:eastAsia="es-ES" w:bidi="es-ES"/>
        </w:rPr>
        <w:t>Se espera que sus resultados aporten de manera significativa a (i) la generación y sistematización de evidencia nueva, que sea relevante para la discusión de problemas centrales de la docencia universitaria; (ii) la toma de decisiones de gestión académica con foco en lo formativo, a nivel de las unidades académicas; y, (iii) la formulación de nuevas interrogantes e hipótesis que permitan profundizar en la docencia universitaria como campo de estudio.</w:t>
      </w:r>
    </w:p>
    <w:p w:rsidR="001142D9" w:rsidRPr="001142D9" w:rsidRDefault="001142D9" w:rsidP="00FD4080">
      <w:pPr>
        <w:widowControl w:val="0"/>
        <w:autoSpaceDE w:val="0"/>
        <w:autoSpaceDN w:val="0"/>
        <w:spacing w:before="117" w:after="0" w:line="276" w:lineRule="auto"/>
        <w:ind w:left="339" w:right="230"/>
        <w:jc w:val="both"/>
        <w:rPr>
          <w:rFonts w:ascii="Calibri" w:eastAsia="Calibri" w:hAnsi="Calibri" w:cs="Calibri"/>
          <w:lang w:val="es-ES" w:eastAsia="es-ES" w:bidi="es-ES"/>
        </w:rPr>
      </w:pPr>
      <w:r w:rsidRPr="001142D9">
        <w:rPr>
          <w:rFonts w:ascii="Calibri" w:eastAsia="Calibri" w:hAnsi="Calibri" w:cs="Calibri"/>
          <w:lang w:val="es-ES" w:eastAsia="es-ES" w:bidi="es-ES"/>
        </w:rPr>
        <w:t>En este contexto, se espera que las investigaciones consideren la realidad educativa de la Universidad Alberto Hurtado y de sus unidades académicas; se basen en focos de interés surgidos del análisis de evidencia teórica y empírica y cuenten con fundamentos teóricos sólidos; formulen objetivos de investigación viables en cuanto a su desarrollo; y se orienten de acuerdo a los principios de rigurosidad y ética propios de la investigación en ciencias sociales.</w:t>
      </w:r>
    </w:p>
    <w:p w:rsidR="001142D9" w:rsidRPr="001142D9" w:rsidRDefault="001142D9" w:rsidP="00FD4080">
      <w:pPr>
        <w:widowControl w:val="0"/>
        <w:autoSpaceDE w:val="0"/>
        <w:autoSpaceDN w:val="0"/>
        <w:spacing w:before="57" w:after="0" w:line="273" w:lineRule="auto"/>
        <w:ind w:left="339" w:right="229"/>
        <w:jc w:val="both"/>
        <w:rPr>
          <w:rFonts w:ascii="Calibri" w:eastAsia="Calibri" w:hAnsi="Calibri" w:cs="Calibri"/>
          <w:lang w:val="es-ES" w:eastAsia="es-ES" w:bidi="es-ES"/>
        </w:rPr>
      </w:pPr>
      <w:r w:rsidRPr="001142D9">
        <w:rPr>
          <w:rFonts w:ascii="Calibri" w:eastAsia="Calibri" w:hAnsi="Calibri" w:cs="Calibri"/>
          <w:lang w:val="es-ES" w:eastAsia="es-ES" w:bidi="es-ES"/>
        </w:rPr>
        <w:t xml:space="preserve">De manera general, se espera que estos trabajos y sus resultados impacten los procesos formativos de los estudiantes de pregrado y que estén alineados con las políticas institucionales y las políticas públicas. Y, que se sitúen ya sea en </w:t>
      </w:r>
      <w:r w:rsidRPr="001142D9">
        <w:rPr>
          <w:rFonts w:ascii="Calibri" w:eastAsia="Calibri" w:hAnsi="Calibri" w:cs="Calibri"/>
          <w:spacing w:val="-3"/>
          <w:lang w:val="es-ES" w:eastAsia="es-ES" w:bidi="es-ES"/>
        </w:rPr>
        <w:t xml:space="preserve">el </w:t>
      </w:r>
      <w:r w:rsidRPr="001142D9">
        <w:rPr>
          <w:rFonts w:ascii="Calibri" w:eastAsia="Calibri" w:hAnsi="Calibri" w:cs="Calibri"/>
          <w:lang w:val="es-ES" w:eastAsia="es-ES" w:bidi="es-ES"/>
        </w:rPr>
        <w:t>marco de una unidad académica determinada o consideren la realización de estudios interdisciplinarios o</w:t>
      </w:r>
      <w:r w:rsidRPr="001142D9">
        <w:rPr>
          <w:rFonts w:ascii="Calibri" w:eastAsia="Calibri" w:hAnsi="Calibri" w:cs="Calibri"/>
          <w:spacing w:val="-34"/>
          <w:lang w:val="es-ES" w:eastAsia="es-ES" w:bidi="es-ES"/>
        </w:rPr>
        <w:t xml:space="preserve"> </w:t>
      </w:r>
      <w:r w:rsidRPr="001142D9">
        <w:rPr>
          <w:rFonts w:ascii="Calibri" w:eastAsia="Calibri" w:hAnsi="Calibri" w:cs="Calibri"/>
          <w:lang w:val="es-ES" w:eastAsia="es-ES" w:bidi="es-ES"/>
        </w:rPr>
        <w:t>comparados.</w:t>
      </w:r>
    </w:p>
    <w:p w:rsidR="001142D9" w:rsidRPr="001142D9" w:rsidRDefault="001142D9" w:rsidP="00FD4080">
      <w:pPr>
        <w:widowControl w:val="0"/>
        <w:autoSpaceDE w:val="0"/>
        <w:autoSpaceDN w:val="0"/>
        <w:spacing w:before="129" w:after="0" w:line="278" w:lineRule="auto"/>
        <w:ind w:left="339" w:right="229"/>
        <w:jc w:val="both"/>
        <w:rPr>
          <w:rFonts w:ascii="Calibri" w:eastAsia="Calibri" w:hAnsi="Calibri" w:cs="Calibri"/>
          <w:lang w:val="es-ES" w:eastAsia="es-ES" w:bidi="es-ES"/>
        </w:rPr>
      </w:pPr>
      <w:r w:rsidRPr="001142D9">
        <w:rPr>
          <w:rFonts w:ascii="Calibri" w:eastAsia="Calibri" w:hAnsi="Calibri" w:cs="Calibri"/>
          <w:lang w:val="es-ES" w:eastAsia="es-ES" w:bidi="es-ES"/>
        </w:rPr>
        <w:t>En términos generales, se propone que los proyectos de investigación atiendan a los siguientes aspectos:</w:t>
      </w:r>
    </w:p>
    <w:p w:rsidR="001142D9" w:rsidRPr="001142D9" w:rsidRDefault="001142D9" w:rsidP="00FD4080">
      <w:pPr>
        <w:widowControl w:val="0"/>
        <w:numPr>
          <w:ilvl w:val="2"/>
          <w:numId w:val="2"/>
        </w:numPr>
        <w:tabs>
          <w:tab w:val="left" w:pos="1045"/>
          <w:tab w:val="left" w:pos="1046"/>
        </w:tabs>
        <w:autoSpaceDE w:val="0"/>
        <w:autoSpaceDN w:val="0"/>
        <w:spacing w:before="109" w:after="0" w:line="240" w:lineRule="auto"/>
        <w:ind w:left="1045"/>
        <w:jc w:val="both"/>
        <w:rPr>
          <w:rFonts w:ascii="Calibri" w:eastAsia="Calibri" w:hAnsi="Calibri" w:cs="Calibri"/>
          <w:lang w:val="es-ES" w:eastAsia="es-ES" w:bidi="es-ES"/>
        </w:rPr>
      </w:pPr>
      <w:r w:rsidRPr="001142D9">
        <w:rPr>
          <w:rFonts w:ascii="Calibri" w:eastAsia="Calibri" w:hAnsi="Calibri" w:cs="Calibri"/>
          <w:lang w:val="es-ES" w:eastAsia="es-ES" w:bidi="es-ES"/>
        </w:rPr>
        <w:t>Desarrollen un análisis de referentes teóricos y evidencias empíricas</w:t>
      </w:r>
      <w:r w:rsidRPr="001142D9">
        <w:rPr>
          <w:rFonts w:ascii="Calibri" w:eastAsia="Calibri" w:hAnsi="Calibri" w:cs="Calibri"/>
          <w:spacing w:val="-37"/>
          <w:lang w:val="es-ES" w:eastAsia="es-ES" w:bidi="es-ES"/>
        </w:rPr>
        <w:t xml:space="preserve"> </w:t>
      </w:r>
      <w:r w:rsidRPr="001142D9">
        <w:rPr>
          <w:rFonts w:ascii="Calibri" w:eastAsia="Calibri" w:hAnsi="Calibri" w:cs="Calibri"/>
          <w:lang w:val="es-ES" w:eastAsia="es-ES" w:bidi="es-ES"/>
        </w:rPr>
        <w:t>disponibles;</w:t>
      </w:r>
    </w:p>
    <w:p w:rsidR="001142D9" w:rsidRPr="001142D9" w:rsidRDefault="001142D9" w:rsidP="00FD4080">
      <w:pPr>
        <w:widowControl w:val="0"/>
        <w:numPr>
          <w:ilvl w:val="2"/>
          <w:numId w:val="2"/>
        </w:numPr>
        <w:tabs>
          <w:tab w:val="left" w:pos="1045"/>
          <w:tab w:val="left" w:pos="1046"/>
        </w:tabs>
        <w:autoSpaceDE w:val="0"/>
        <w:autoSpaceDN w:val="0"/>
        <w:spacing w:before="157" w:after="0" w:line="278" w:lineRule="auto"/>
        <w:ind w:right="232" w:hanging="360"/>
        <w:jc w:val="both"/>
        <w:rPr>
          <w:rFonts w:ascii="Calibri" w:eastAsia="Calibri" w:hAnsi="Calibri" w:cs="Calibri"/>
          <w:lang w:val="es-ES" w:eastAsia="es-ES" w:bidi="es-ES"/>
        </w:rPr>
      </w:pPr>
      <w:r w:rsidRPr="001142D9">
        <w:rPr>
          <w:rFonts w:ascii="Calibri" w:eastAsia="Calibri" w:hAnsi="Calibri" w:cs="Calibri"/>
          <w:lang w:val="es-ES" w:eastAsia="es-ES" w:bidi="es-ES"/>
        </w:rPr>
        <w:t>Consideren como actores privilegiados a estudiantes, docentes y/o egresados/graduados de los programas de</w:t>
      </w:r>
      <w:r w:rsidRPr="001142D9">
        <w:rPr>
          <w:rFonts w:ascii="Calibri" w:eastAsia="Calibri" w:hAnsi="Calibri" w:cs="Calibri"/>
          <w:spacing w:val="-18"/>
          <w:lang w:val="es-ES" w:eastAsia="es-ES" w:bidi="es-ES"/>
        </w:rPr>
        <w:t xml:space="preserve"> </w:t>
      </w:r>
      <w:r w:rsidRPr="001142D9">
        <w:rPr>
          <w:rFonts w:ascii="Calibri" w:eastAsia="Calibri" w:hAnsi="Calibri" w:cs="Calibri"/>
          <w:lang w:val="es-ES" w:eastAsia="es-ES" w:bidi="es-ES"/>
        </w:rPr>
        <w:t>formación;</w:t>
      </w:r>
    </w:p>
    <w:p w:rsidR="001142D9" w:rsidRPr="001142D9" w:rsidRDefault="001142D9" w:rsidP="00FD4080">
      <w:pPr>
        <w:widowControl w:val="0"/>
        <w:numPr>
          <w:ilvl w:val="2"/>
          <w:numId w:val="2"/>
        </w:numPr>
        <w:tabs>
          <w:tab w:val="left" w:pos="1045"/>
          <w:tab w:val="left" w:pos="1046"/>
        </w:tabs>
        <w:autoSpaceDE w:val="0"/>
        <w:autoSpaceDN w:val="0"/>
        <w:spacing w:before="119" w:after="0" w:line="273" w:lineRule="auto"/>
        <w:ind w:right="234" w:hanging="360"/>
        <w:jc w:val="both"/>
        <w:rPr>
          <w:rFonts w:ascii="Calibri" w:eastAsia="Calibri" w:hAnsi="Calibri" w:cs="Calibri"/>
          <w:lang w:val="es-ES" w:eastAsia="es-ES" w:bidi="es-ES"/>
        </w:rPr>
      </w:pPr>
      <w:r w:rsidRPr="001142D9">
        <w:rPr>
          <w:rFonts w:ascii="Calibri" w:eastAsia="Calibri" w:hAnsi="Calibri" w:cs="Calibri"/>
          <w:lang w:val="es-ES" w:eastAsia="es-ES" w:bidi="es-ES"/>
        </w:rPr>
        <w:t xml:space="preserve">Expliciten las potenciales oportunidades </w:t>
      </w:r>
      <w:r w:rsidRPr="001142D9">
        <w:rPr>
          <w:rFonts w:ascii="Calibri" w:eastAsia="Calibri" w:hAnsi="Calibri" w:cs="Calibri"/>
          <w:spacing w:val="-3"/>
          <w:lang w:val="es-ES" w:eastAsia="es-ES" w:bidi="es-ES"/>
        </w:rPr>
        <w:t xml:space="preserve">de </w:t>
      </w:r>
      <w:r w:rsidRPr="001142D9">
        <w:rPr>
          <w:rFonts w:ascii="Calibri" w:eastAsia="Calibri" w:hAnsi="Calibri" w:cs="Calibri"/>
          <w:lang w:val="es-ES" w:eastAsia="es-ES" w:bidi="es-ES"/>
        </w:rPr>
        <w:t>mejora, continuidad e impacto que involucre del</w:t>
      </w:r>
      <w:r w:rsidRPr="001142D9">
        <w:rPr>
          <w:rFonts w:ascii="Calibri" w:eastAsia="Calibri" w:hAnsi="Calibri" w:cs="Calibri"/>
          <w:spacing w:val="-1"/>
          <w:lang w:val="es-ES" w:eastAsia="es-ES" w:bidi="es-ES"/>
        </w:rPr>
        <w:t xml:space="preserve"> </w:t>
      </w:r>
      <w:r w:rsidRPr="001142D9">
        <w:rPr>
          <w:rFonts w:ascii="Calibri" w:eastAsia="Calibri" w:hAnsi="Calibri" w:cs="Calibri"/>
          <w:lang w:val="es-ES" w:eastAsia="es-ES" w:bidi="es-ES"/>
        </w:rPr>
        <w:t>proyecto.</w:t>
      </w:r>
    </w:p>
    <w:p w:rsidR="001142D9" w:rsidRPr="00FD4080" w:rsidRDefault="001142D9" w:rsidP="00FD4080">
      <w:pPr>
        <w:widowControl w:val="0"/>
        <w:autoSpaceDE w:val="0"/>
        <w:autoSpaceDN w:val="0"/>
        <w:spacing w:before="127" w:after="0" w:line="240" w:lineRule="auto"/>
        <w:ind w:left="339"/>
        <w:jc w:val="both"/>
        <w:rPr>
          <w:rFonts w:ascii="Calibri" w:eastAsia="Calibri" w:hAnsi="Calibri" w:cs="Calibri"/>
          <w:lang w:val="es-ES" w:eastAsia="es-ES" w:bidi="es-ES"/>
        </w:rPr>
      </w:pPr>
      <w:r w:rsidRPr="001142D9">
        <w:rPr>
          <w:rFonts w:ascii="Calibri" w:eastAsia="Calibri" w:hAnsi="Calibri" w:cs="Calibri"/>
          <w:lang w:val="es-ES" w:eastAsia="es-ES" w:bidi="es-ES"/>
        </w:rPr>
        <w:t>Entre los temas a abordar en este tipo de proyectos, se destacan:</w:t>
      </w:r>
    </w:p>
    <w:p w:rsidR="001142D9" w:rsidRPr="001142D9" w:rsidRDefault="001142D9" w:rsidP="00FD4080">
      <w:pPr>
        <w:widowControl w:val="0"/>
        <w:autoSpaceDE w:val="0"/>
        <w:autoSpaceDN w:val="0"/>
        <w:spacing w:before="5" w:after="0" w:line="240" w:lineRule="auto"/>
        <w:jc w:val="both"/>
        <w:rPr>
          <w:rFonts w:ascii="Calibri" w:eastAsia="Calibri" w:hAnsi="Calibri" w:cs="Calibri"/>
          <w:lang w:val="es-ES" w:eastAsia="es-ES" w:bidi="es-ES"/>
        </w:rPr>
      </w:pPr>
    </w:p>
    <w:p w:rsidR="00BE39E2" w:rsidRDefault="00FD4080" w:rsidP="00BE39E2">
      <w:pPr>
        <w:widowControl w:val="0"/>
        <w:autoSpaceDE w:val="0"/>
        <w:autoSpaceDN w:val="0"/>
        <w:spacing w:after="0" w:line="240" w:lineRule="auto"/>
        <w:ind w:left="339"/>
        <w:jc w:val="both"/>
        <w:outlineLvl w:val="1"/>
        <w:rPr>
          <w:rFonts w:ascii="Calibri" w:eastAsia="Calibri" w:hAnsi="Calibri" w:cs="Calibri"/>
          <w:bCs/>
          <w:lang w:val="es-ES" w:eastAsia="es-ES" w:bidi="es-ES"/>
        </w:rPr>
      </w:pPr>
      <w:r w:rsidRPr="0024092F">
        <w:rPr>
          <w:rFonts w:ascii="Calibri" w:eastAsia="Calibri" w:hAnsi="Calibri" w:cs="Calibri"/>
          <w:bCs/>
          <w:lang w:val="es-ES" w:eastAsia="es-ES" w:bidi="es-ES"/>
        </w:rPr>
        <w:t>a</w:t>
      </w:r>
      <w:r w:rsidR="001142D9" w:rsidRPr="0024092F">
        <w:rPr>
          <w:rFonts w:ascii="Calibri" w:eastAsia="Calibri" w:hAnsi="Calibri" w:cs="Calibri"/>
          <w:bCs/>
          <w:lang w:val="es-ES" w:eastAsia="es-ES" w:bidi="es-ES"/>
        </w:rPr>
        <w:t>. Prácticas Docentes</w:t>
      </w:r>
    </w:p>
    <w:p w:rsidR="001142D9" w:rsidRPr="0024092F" w:rsidRDefault="00FD4080" w:rsidP="00BE39E2">
      <w:pPr>
        <w:widowControl w:val="0"/>
        <w:autoSpaceDE w:val="0"/>
        <w:autoSpaceDN w:val="0"/>
        <w:spacing w:after="0" w:line="240" w:lineRule="auto"/>
        <w:ind w:left="339"/>
        <w:jc w:val="both"/>
        <w:outlineLvl w:val="1"/>
        <w:rPr>
          <w:rFonts w:ascii="Calibri" w:eastAsia="Calibri" w:hAnsi="Calibri" w:cs="Calibri"/>
          <w:bCs/>
          <w:lang w:val="es-ES" w:eastAsia="es-ES" w:bidi="es-ES"/>
        </w:rPr>
      </w:pPr>
      <w:bookmarkStart w:id="0" w:name="_GoBack"/>
      <w:bookmarkEnd w:id="0"/>
      <w:r w:rsidRPr="0024092F">
        <w:rPr>
          <w:rFonts w:ascii="Calibri" w:eastAsia="Calibri" w:hAnsi="Calibri" w:cs="Calibri"/>
          <w:bCs/>
          <w:lang w:val="es-ES" w:eastAsia="es-ES" w:bidi="es-ES"/>
        </w:rPr>
        <w:t>b.</w:t>
      </w:r>
      <w:r w:rsidR="001142D9" w:rsidRPr="0024092F">
        <w:rPr>
          <w:rFonts w:ascii="Calibri" w:eastAsia="Calibri" w:hAnsi="Calibri" w:cs="Calibri"/>
          <w:bCs/>
          <w:lang w:val="es-ES" w:eastAsia="es-ES" w:bidi="es-ES"/>
        </w:rPr>
        <w:t xml:space="preserve"> Evaluación de Procesos y Resultados de aprendizaje</w:t>
      </w:r>
    </w:p>
    <w:p w:rsidR="001142D9" w:rsidRPr="0024092F" w:rsidRDefault="00FD4080" w:rsidP="00FD4080">
      <w:pPr>
        <w:widowControl w:val="0"/>
        <w:autoSpaceDE w:val="0"/>
        <w:autoSpaceDN w:val="0"/>
        <w:spacing w:after="0" w:line="240" w:lineRule="auto"/>
        <w:ind w:left="339"/>
        <w:jc w:val="both"/>
        <w:outlineLvl w:val="1"/>
        <w:rPr>
          <w:rFonts w:ascii="Calibri" w:eastAsia="Calibri" w:hAnsi="Calibri" w:cs="Calibri"/>
          <w:bCs/>
          <w:lang w:val="es-ES" w:eastAsia="es-ES" w:bidi="es-ES"/>
        </w:rPr>
      </w:pPr>
      <w:r w:rsidRPr="0024092F">
        <w:rPr>
          <w:rFonts w:ascii="Calibri" w:eastAsia="Calibri" w:hAnsi="Calibri" w:cs="Calibri"/>
          <w:bCs/>
          <w:lang w:val="es-ES" w:eastAsia="es-ES" w:bidi="es-ES"/>
        </w:rPr>
        <w:t xml:space="preserve">c. </w:t>
      </w:r>
      <w:r w:rsidR="001142D9" w:rsidRPr="0024092F">
        <w:rPr>
          <w:rFonts w:ascii="Calibri" w:eastAsia="Calibri" w:hAnsi="Calibri" w:cs="Calibri"/>
          <w:bCs/>
          <w:lang w:val="es-ES" w:eastAsia="es-ES" w:bidi="es-ES"/>
        </w:rPr>
        <w:t>Motivación académica</w:t>
      </w:r>
    </w:p>
    <w:p w:rsidR="001142D9" w:rsidRDefault="001142D9" w:rsidP="00FD4080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Calibri" w:eastAsia="Calibri" w:hAnsi="Calibri" w:cs="Calibri"/>
          <w:b/>
          <w:bCs/>
          <w:lang w:val="es-ES" w:eastAsia="es-ES" w:bidi="es-ES"/>
        </w:rPr>
      </w:pPr>
    </w:p>
    <w:p w:rsidR="00BE39E2" w:rsidRDefault="00BE39E2" w:rsidP="00FD4080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Calibri" w:eastAsia="Calibri" w:hAnsi="Calibri" w:cs="Calibri"/>
          <w:b/>
          <w:bCs/>
          <w:lang w:val="es-ES" w:eastAsia="es-ES" w:bidi="es-ES"/>
        </w:rPr>
      </w:pPr>
    </w:p>
    <w:p w:rsidR="00BE39E2" w:rsidRDefault="00BE39E2" w:rsidP="00FD4080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Calibri" w:eastAsia="Calibri" w:hAnsi="Calibri" w:cs="Calibri"/>
          <w:b/>
          <w:bCs/>
          <w:lang w:val="es-ES" w:eastAsia="es-ES" w:bidi="es-ES"/>
        </w:rPr>
      </w:pPr>
    </w:p>
    <w:p w:rsidR="001142D9" w:rsidRPr="00BE39E2" w:rsidRDefault="001142D9" w:rsidP="00BE39E2">
      <w:pPr>
        <w:widowControl w:val="0"/>
        <w:numPr>
          <w:ilvl w:val="1"/>
          <w:numId w:val="2"/>
        </w:numPr>
        <w:tabs>
          <w:tab w:val="left" w:pos="749"/>
        </w:tabs>
        <w:autoSpaceDE w:val="0"/>
        <w:autoSpaceDN w:val="0"/>
        <w:spacing w:before="52" w:after="0" w:line="240" w:lineRule="auto"/>
        <w:ind w:left="748" w:hanging="410"/>
        <w:jc w:val="both"/>
        <w:rPr>
          <w:rFonts w:ascii="Calibri" w:eastAsia="Calibri" w:hAnsi="Calibri" w:cs="Calibri"/>
          <w:b/>
          <w:sz w:val="24"/>
          <w:lang w:val="es-ES" w:eastAsia="es-ES" w:bidi="es-ES"/>
        </w:rPr>
      </w:pPr>
      <w:r w:rsidRPr="00BE39E2">
        <w:rPr>
          <w:rFonts w:ascii="Calibri" w:eastAsia="Calibri" w:hAnsi="Calibri" w:cs="Calibri"/>
          <w:b/>
          <w:sz w:val="24"/>
          <w:lang w:val="es-ES" w:eastAsia="es-ES" w:bidi="es-ES"/>
        </w:rPr>
        <w:lastRenderedPageBreak/>
        <w:t>P</w:t>
      </w:r>
      <w:r w:rsidRPr="00BE39E2">
        <w:rPr>
          <w:rFonts w:ascii="Calibri" w:eastAsia="Calibri" w:hAnsi="Calibri" w:cs="Calibri"/>
          <w:b/>
          <w:sz w:val="19"/>
          <w:lang w:val="es-ES" w:eastAsia="es-ES" w:bidi="es-ES"/>
        </w:rPr>
        <w:t xml:space="preserve">ROYECTOS </w:t>
      </w:r>
      <w:r w:rsidRPr="00BE39E2">
        <w:rPr>
          <w:rFonts w:ascii="Calibri" w:eastAsia="Calibri" w:hAnsi="Calibri" w:cs="Calibri"/>
          <w:b/>
          <w:spacing w:val="-3"/>
          <w:sz w:val="19"/>
          <w:lang w:val="es-ES" w:eastAsia="es-ES" w:bidi="es-ES"/>
        </w:rPr>
        <w:t xml:space="preserve">DE </w:t>
      </w:r>
      <w:r w:rsidRPr="00BE39E2">
        <w:rPr>
          <w:rFonts w:ascii="Calibri" w:eastAsia="Calibri" w:hAnsi="Calibri" w:cs="Calibri"/>
          <w:b/>
          <w:sz w:val="24"/>
          <w:lang w:val="es-ES" w:eastAsia="es-ES" w:bidi="es-ES"/>
        </w:rPr>
        <w:t>I</w:t>
      </w:r>
      <w:r w:rsidRPr="00BE39E2">
        <w:rPr>
          <w:rFonts w:ascii="Calibri" w:eastAsia="Calibri" w:hAnsi="Calibri" w:cs="Calibri"/>
          <w:b/>
          <w:sz w:val="19"/>
          <w:lang w:val="es-ES" w:eastAsia="es-ES" w:bidi="es-ES"/>
        </w:rPr>
        <w:t>NNOVACIÓN EN EL</w:t>
      </w:r>
      <w:r w:rsidRPr="00BE39E2">
        <w:rPr>
          <w:rFonts w:ascii="Calibri" w:eastAsia="Calibri" w:hAnsi="Calibri" w:cs="Calibri"/>
          <w:b/>
          <w:spacing w:val="-21"/>
          <w:sz w:val="19"/>
          <w:lang w:val="es-ES" w:eastAsia="es-ES" w:bidi="es-ES"/>
        </w:rPr>
        <w:t xml:space="preserve"> </w:t>
      </w:r>
      <w:r w:rsidRPr="00BE39E2">
        <w:rPr>
          <w:rFonts w:ascii="Calibri" w:eastAsia="Calibri" w:hAnsi="Calibri" w:cs="Calibri"/>
          <w:b/>
          <w:sz w:val="19"/>
          <w:lang w:val="es-ES" w:eastAsia="es-ES" w:bidi="es-ES"/>
        </w:rPr>
        <w:t>AULA</w:t>
      </w:r>
      <w:r w:rsidRPr="00BE39E2">
        <w:rPr>
          <w:rFonts w:ascii="Calibri" w:eastAsia="Calibri" w:hAnsi="Calibri" w:cs="Calibri"/>
          <w:b/>
          <w:sz w:val="24"/>
          <w:lang w:val="es-ES" w:eastAsia="es-ES" w:bidi="es-ES"/>
        </w:rPr>
        <w:t>:</w:t>
      </w:r>
    </w:p>
    <w:p w:rsidR="001142D9" w:rsidRPr="001142D9" w:rsidRDefault="001142D9" w:rsidP="00FD4080">
      <w:pPr>
        <w:widowControl w:val="0"/>
        <w:autoSpaceDE w:val="0"/>
        <w:autoSpaceDN w:val="0"/>
        <w:spacing w:before="1" w:after="0" w:line="240" w:lineRule="auto"/>
        <w:jc w:val="both"/>
        <w:rPr>
          <w:rFonts w:ascii="Calibri" w:eastAsia="Calibri" w:hAnsi="Calibri" w:cs="Calibri"/>
          <w:b/>
          <w:sz w:val="27"/>
          <w:lang w:val="es-ES" w:eastAsia="es-ES" w:bidi="es-ES"/>
        </w:rPr>
      </w:pPr>
    </w:p>
    <w:p w:rsidR="001142D9" w:rsidRPr="001142D9" w:rsidRDefault="001142D9" w:rsidP="00FD4080">
      <w:pPr>
        <w:widowControl w:val="0"/>
        <w:autoSpaceDE w:val="0"/>
        <w:autoSpaceDN w:val="0"/>
        <w:spacing w:after="0" w:line="276" w:lineRule="auto"/>
        <w:ind w:left="339" w:right="229"/>
        <w:jc w:val="both"/>
        <w:rPr>
          <w:rFonts w:ascii="Calibri" w:eastAsia="Calibri" w:hAnsi="Calibri" w:cs="Calibri"/>
          <w:lang w:val="es-ES" w:eastAsia="es-ES" w:bidi="es-ES"/>
        </w:rPr>
      </w:pPr>
      <w:r w:rsidRPr="001142D9">
        <w:rPr>
          <w:rFonts w:ascii="Calibri" w:eastAsia="Calibri" w:hAnsi="Calibri" w:cs="Calibri"/>
          <w:lang w:val="es-ES" w:eastAsia="es-ES" w:bidi="es-ES"/>
        </w:rPr>
        <w:t>Proyectos focalizados en la mejora de la acción educativa directa en el aula, promovida por el diseño y desarrollo de propuestas en las que se incorporen, implementen y evalúen nuevas formas de enseñanza y aprendizaje en la universidad, con el fin de que los estudiantes aprendan de manera más profunda, compleja y significativa.</w:t>
      </w:r>
    </w:p>
    <w:p w:rsidR="001142D9" w:rsidRPr="001142D9" w:rsidRDefault="001142D9" w:rsidP="00FD4080">
      <w:pPr>
        <w:widowControl w:val="0"/>
        <w:autoSpaceDE w:val="0"/>
        <w:autoSpaceDN w:val="0"/>
        <w:spacing w:before="123" w:after="0" w:line="276" w:lineRule="auto"/>
        <w:ind w:left="339" w:right="223"/>
        <w:jc w:val="both"/>
        <w:rPr>
          <w:rFonts w:ascii="Calibri" w:eastAsia="Calibri" w:hAnsi="Calibri" w:cs="Calibri"/>
          <w:lang w:val="es-ES" w:eastAsia="es-ES" w:bidi="es-ES"/>
        </w:rPr>
      </w:pPr>
      <w:r w:rsidRPr="001142D9">
        <w:rPr>
          <w:rFonts w:ascii="Calibri" w:eastAsia="Calibri" w:hAnsi="Calibri" w:cs="Calibri"/>
          <w:lang w:val="es-ES" w:eastAsia="es-ES" w:bidi="es-ES"/>
        </w:rPr>
        <w:t xml:space="preserve">Se espera que estos proyectos aporten a (i) </w:t>
      </w:r>
      <w:r w:rsidRPr="001142D9">
        <w:rPr>
          <w:rFonts w:ascii="Calibri" w:eastAsia="Calibri" w:hAnsi="Calibri" w:cs="Calibri"/>
          <w:spacing w:val="-3"/>
          <w:lang w:val="es-ES" w:eastAsia="es-ES" w:bidi="es-ES"/>
        </w:rPr>
        <w:t xml:space="preserve">el </w:t>
      </w:r>
      <w:r w:rsidRPr="001142D9">
        <w:rPr>
          <w:rFonts w:ascii="Calibri" w:eastAsia="Calibri" w:hAnsi="Calibri" w:cs="Calibri"/>
          <w:lang w:val="es-ES" w:eastAsia="es-ES" w:bidi="es-ES"/>
        </w:rPr>
        <w:t xml:space="preserve">rediseño, desarrollo y aplicación de estrategias </w:t>
      </w:r>
      <w:r w:rsidRPr="001142D9">
        <w:rPr>
          <w:rFonts w:ascii="Calibri" w:eastAsia="Calibri" w:hAnsi="Calibri" w:cs="Calibri"/>
          <w:spacing w:val="-3"/>
          <w:lang w:val="es-ES" w:eastAsia="es-ES" w:bidi="es-ES"/>
        </w:rPr>
        <w:t xml:space="preserve">de </w:t>
      </w:r>
      <w:r w:rsidRPr="001142D9">
        <w:rPr>
          <w:rFonts w:ascii="Calibri" w:eastAsia="Calibri" w:hAnsi="Calibri" w:cs="Calibri"/>
          <w:lang w:val="es-ES" w:eastAsia="es-ES" w:bidi="es-ES"/>
        </w:rPr>
        <w:t xml:space="preserve">enseñanza y aprendizaje activo; (ii) la incorporación de recursos didácticos acordes a las demandas de los aprendizajes propuestos en el contexto de una o más actividades curriculares; (iii) </w:t>
      </w:r>
      <w:r w:rsidRPr="001142D9">
        <w:rPr>
          <w:rFonts w:ascii="Calibri" w:eastAsia="Calibri" w:hAnsi="Calibri" w:cs="Calibri"/>
          <w:spacing w:val="-3"/>
          <w:lang w:val="es-ES" w:eastAsia="es-ES" w:bidi="es-ES"/>
        </w:rPr>
        <w:t xml:space="preserve">el </w:t>
      </w:r>
      <w:r w:rsidRPr="001142D9">
        <w:rPr>
          <w:rFonts w:ascii="Calibri" w:eastAsia="Calibri" w:hAnsi="Calibri" w:cs="Calibri"/>
          <w:lang w:val="es-ES" w:eastAsia="es-ES" w:bidi="es-ES"/>
        </w:rPr>
        <w:t xml:space="preserve">uso de la evaluación para </w:t>
      </w:r>
      <w:r w:rsidRPr="001142D9">
        <w:rPr>
          <w:rFonts w:ascii="Calibri" w:eastAsia="Calibri" w:hAnsi="Calibri" w:cs="Calibri"/>
          <w:spacing w:val="-3"/>
          <w:lang w:val="es-ES" w:eastAsia="es-ES" w:bidi="es-ES"/>
        </w:rPr>
        <w:t xml:space="preserve">el </w:t>
      </w:r>
      <w:r w:rsidRPr="001142D9">
        <w:rPr>
          <w:rFonts w:ascii="Calibri" w:eastAsia="Calibri" w:hAnsi="Calibri" w:cs="Calibri"/>
          <w:lang w:val="es-ES" w:eastAsia="es-ES" w:bidi="es-ES"/>
        </w:rPr>
        <w:t>aprendizaje, considerando distintas intencionalidades, momentos dentro de la trayectoria formativa y agentes educativos diversos, si fuera el</w:t>
      </w:r>
      <w:r w:rsidRPr="001142D9">
        <w:rPr>
          <w:rFonts w:ascii="Calibri" w:eastAsia="Calibri" w:hAnsi="Calibri" w:cs="Calibri"/>
          <w:spacing w:val="-41"/>
          <w:lang w:val="es-ES" w:eastAsia="es-ES" w:bidi="es-ES"/>
        </w:rPr>
        <w:t xml:space="preserve"> </w:t>
      </w:r>
      <w:r w:rsidRPr="001142D9">
        <w:rPr>
          <w:rFonts w:ascii="Calibri" w:eastAsia="Calibri" w:hAnsi="Calibri" w:cs="Calibri"/>
          <w:lang w:val="es-ES" w:eastAsia="es-ES" w:bidi="es-ES"/>
        </w:rPr>
        <w:t>caso.</w:t>
      </w:r>
    </w:p>
    <w:p w:rsidR="001142D9" w:rsidRPr="001142D9" w:rsidRDefault="001142D9" w:rsidP="00FD4080">
      <w:pPr>
        <w:widowControl w:val="0"/>
        <w:autoSpaceDE w:val="0"/>
        <w:autoSpaceDN w:val="0"/>
        <w:spacing w:before="118" w:after="0" w:line="278" w:lineRule="auto"/>
        <w:ind w:left="339" w:right="224"/>
        <w:jc w:val="both"/>
        <w:rPr>
          <w:rFonts w:ascii="Calibri" w:eastAsia="Calibri" w:hAnsi="Calibri" w:cs="Calibri"/>
          <w:lang w:val="es-ES" w:eastAsia="es-ES" w:bidi="es-ES"/>
        </w:rPr>
      </w:pPr>
      <w:r w:rsidRPr="001142D9">
        <w:rPr>
          <w:rFonts w:ascii="Calibri" w:eastAsia="Calibri" w:hAnsi="Calibri" w:cs="Calibri"/>
          <w:lang w:val="es-ES" w:eastAsia="es-ES" w:bidi="es-ES"/>
        </w:rPr>
        <w:t>En este contexto, se espera que las propuestas a presentar consideren la realidad educativa de la Universidad Alberto Hurtado y de sus unidades académicas; fortalezcan el logro de los aprendizajes comprometidos en los planes de estudio; promuevan el aprendizaje activo de los estudiantes;</w:t>
      </w:r>
      <w:r w:rsidRPr="001142D9">
        <w:rPr>
          <w:rFonts w:ascii="Calibri" w:eastAsia="Calibri" w:hAnsi="Calibri" w:cs="Calibri"/>
          <w:spacing w:val="-4"/>
          <w:lang w:val="es-ES" w:eastAsia="es-ES" w:bidi="es-ES"/>
        </w:rPr>
        <w:t xml:space="preserve"> </w:t>
      </w:r>
      <w:r w:rsidRPr="001142D9">
        <w:rPr>
          <w:rFonts w:ascii="Calibri" w:eastAsia="Calibri" w:hAnsi="Calibri" w:cs="Calibri"/>
          <w:lang w:val="es-ES" w:eastAsia="es-ES" w:bidi="es-ES"/>
        </w:rPr>
        <w:t>y,</w:t>
      </w:r>
      <w:r w:rsidRPr="001142D9">
        <w:rPr>
          <w:rFonts w:ascii="Calibri" w:eastAsia="Calibri" w:hAnsi="Calibri" w:cs="Calibri"/>
          <w:spacing w:val="-5"/>
          <w:lang w:val="es-ES" w:eastAsia="es-ES" w:bidi="es-ES"/>
        </w:rPr>
        <w:t xml:space="preserve"> </w:t>
      </w:r>
      <w:r w:rsidRPr="001142D9">
        <w:rPr>
          <w:rFonts w:ascii="Calibri" w:eastAsia="Calibri" w:hAnsi="Calibri" w:cs="Calibri"/>
          <w:lang w:val="es-ES" w:eastAsia="es-ES" w:bidi="es-ES"/>
        </w:rPr>
        <w:t>contribuyan</w:t>
      </w:r>
      <w:r w:rsidRPr="001142D9">
        <w:rPr>
          <w:rFonts w:ascii="Calibri" w:eastAsia="Calibri" w:hAnsi="Calibri" w:cs="Calibri"/>
          <w:spacing w:val="-3"/>
          <w:lang w:val="es-ES" w:eastAsia="es-ES" w:bidi="es-ES"/>
        </w:rPr>
        <w:t xml:space="preserve"> </w:t>
      </w:r>
      <w:r w:rsidRPr="001142D9">
        <w:rPr>
          <w:rFonts w:ascii="Calibri" w:eastAsia="Calibri" w:hAnsi="Calibri" w:cs="Calibri"/>
          <w:lang w:val="es-ES" w:eastAsia="es-ES" w:bidi="es-ES"/>
        </w:rPr>
        <w:t>al</w:t>
      </w:r>
      <w:r w:rsidRPr="001142D9">
        <w:rPr>
          <w:rFonts w:ascii="Calibri" w:eastAsia="Calibri" w:hAnsi="Calibri" w:cs="Calibri"/>
          <w:spacing w:val="-1"/>
          <w:lang w:val="es-ES" w:eastAsia="es-ES" w:bidi="es-ES"/>
        </w:rPr>
        <w:t xml:space="preserve"> </w:t>
      </w:r>
      <w:r w:rsidRPr="001142D9">
        <w:rPr>
          <w:rFonts w:ascii="Calibri" w:eastAsia="Calibri" w:hAnsi="Calibri" w:cs="Calibri"/>
          <w:lang w:val="es-ES" w:eastAsia="es-ES" w:bidi="es-ES"/>
        </w:rPr>
        <w:t>desarrollo</w:t>
      </w:r>
      <w:r w:rsidRPr="001142D9">
        <w:rPr>
          <w:rFonts w:ascii="Calibri" w:eastAsia="Calibri" w:hAnsi="Calibri" w:cs="Calibri"/>
          <w:spacing w:val="-3"/>
          <w:lang w:val="es-ES" w:eastAsia="es-ES" w:bidi="es-ES"/>
        </w:rPr>
        <w:t xml:space="preserve"> </w:t>
      </w:r>
      <w:r w:rsidRPr="001142D9">
        <w:rPr>
          <w:rFonts w:ascii="Calibri" w:eastAsia="Calibri" w:hAnsi="Calibri" w:cs="Calibri"/>
          <w:lang w:val="es-ES" w:eastAsia="es-ES" w:bidi="es-ES"/>
        </w:rPr>
        <w:t>de</w:t>
      </w:r>
      <w:r w:rsidRPr="001142D9">
        <w:rPr>
          <w:rFonts w:ascii="Calibri" w:eastAsia="Calibri" w:hAnsi="Calibri" w:cs="Calibri"/>
          <w:spacing w:val="-2"/>
          <w:lang w:val="es-ES" w:eastAsia="es-ES" w:bidi="es-ES"/>
        </w:rPr>
        <w:t xml:space="preserve"> </w:t>
      </w:r>
      <w:r w:rsidRPr="001142D9">
        <w:rPr>
          <w:rFonts w:ascii="Calibri" w:eastAsia="Calibri" w:hAnsi="Calibri" w:cs="Calibri"/>
          <w:lang w:val="es-ES" w:eastAsia="es-ES" w:bidi="es-ES"/>
        </w:rPr>
        <w:t>aprendizajes</w:t>
      </w:r>
      <w:r w:rsidRPr="001142D9">
        <w:rPr>
          <w:rFonts w:ascii="Calibri" w:eastAsia="Calibri" w:hAnsi="Calibri" w:cs="Calibri"/>
          <w:spacing w:val="-3"/>
          <w:lang w:val="es-ES" w:eastAsia="es-ES" w:bidi="es-ES"/>
        </w:rPr>
        <w:t xml:space="preserve"> </w:t>
      </w:r>
      <w:r w:rsidRPr="001142D9">
        <w:rPr>
          <w:rFonts w:ascii="Calibri" w:eastAsia="Calibri" w:hAnsi="Calibri" w:cs="Calibri"/>
          <w:lang w:val="es-ES" w:eastAsia="es-ES" w:bidi="es-ES"/>
        </w:rPr>
        <w:t>relevantes,</w:t>
      </w:r>
      <w:r w:rsidRPr="001142D9">
        <w:rPr>
          <w:rFonts w:ascii="Calibri" w:eastAsia="Calibri" w:hAnsi="Calibri" w:cs="Calibri"/>
          <w:spacing w:val="-4"/>
          <w:lang w:val="es-ES" w:eastAsia="es-ES" w:bidi="es-ES"/>
        </w:rPr>
        <w:t xml:space="preserve"> </w:t>
      </w:r>
      <w:r w:rsidRPr="001142D9">
        <w:rPr>
          <w:rFonts w:ascii="Calibri" w:eastAsia="Calibri" w:hAnsi="Calibri" w:cs="Calibri"/>
          <w:lang w:val="es-ES" w:eastAsia="es-ES" w:bidi="es-ES"/>
        </w:rPr>
        <w:t>complejos</w:t>
      </w:r>
      <w:r w:rsidRPr="001142D9">
        <w:rPr>
          <w:rFonts w:ascii="Calibri" w:eastAsia="Calibri" w:hAnsi="Calibri" w:cs="Calibri"/>
          <w:spacing w:val="-2"/>
          <w:lang w:val="es-ES" w:eastAsia="es-ES" w:bidi="es-ES"/>
        </w:rPr>
        <w:t xml:space="preserve"> </w:t>
      </w:r>
      <w:r w:rsidRPr="001142D9">
        <w:rPr>
          <w:rFonts w:ascii="Calibri" w:eastAsia="Calibri" w:hAnsi="Calibri" w:cs="Calibri"/>
          <w:lang w:val="es-ES" w:eastAsia="es-ES" w:bidi="es-ES"/>
        </w:rPr>
        <w:t>y</w:t>
      </w:r>
      <w:r w:rsidRPr="001142D9">
        <w:rPr>
          <w:rFonts w:ascii="Calibri" w:eastAsia="Calibri" w:hAnsi="Calibri" w:cs="Calibri"/>
          <w:spacing w:val="-21"/>
          <w:lang w:val="es-ES" w:eastAsia="es-ES" w:bidi="es-ES"/>
        </w:rPr>
        <w:t xml:space="preserve"> </w:t>
      </w:r>
      <w:r w:rsidRPr="001142D9">
        <w:rPr>
          <w:rFonts w:ascii="Calibri" w:eastAsia="Calibri" w:hAnsi="Calibri" w:cs="Calibri"/>
          <w:lang w:val="es-ES" w:eastAsia="es-ES" w:bidi="es-ES"/>
        </w:rPr>
        <w:t>profundos.</w:t>
      </w:r>
    </w:p>
    <w:p w:rsidR="001142D9" w:rsidRPr="001142D9" w:rsidRDefault="001142D9" w:rsidP="00FD4080">
      <w:pPr>
        <w:widowControl w:val="0"/>
        <w:autoSpaceDE w:val="0"/>
        <w:autoSpaceDN w:val="0"/>
        <w:spacing w:before="108" w:after="0" w:line="276" w:lineRule="auto"/>
        <w:ind w:left="339" w:right="226"/>
        <w:jc w:val="both"/>
        <w:rPr>
          <w:rFonts w:ascii="Calibri" w:eastAsia="Calibri" w:hAnsi="Calibri" w:cs="Calibri"/>
          <w:lang w:val="es-ES" w:eastAsia="es-ES" w:bidi="es-ES"/>
        </w:rPr>
      </w:pPr>
      <w:r w:rsidRPr="001142D9">
        <w:rPr>
          <w:rFonts w:ascii="Calibri" w:eastAsia="Calibri" w:hAnsi="Calibri" w:cs="Calibri"/>
          <w:lang w:val="es-ES" w:eastAsia="es-ES" w:bidi="es-ES"/>
        </w:rPr>
        <w:t>De manera general, se espera que estos proyectos y sus resultados impacten positivamente los procesos formativos de los estudiantes de pregrado y contribuyan a mejorar las implementaciones de los planes de estudios vigentes; que estén alineados con políticas institucionales y políticas públicas; y, que se sitúen en el marco de una unidad académica determinada o, bien, consideren la realización de estudios interdisciplinarios o comparados.</w:t>
      </w:r>
    </w:p>
    <w:p w:rsidR="001142D9" w:rsidRPr="001142D9" w:rsidRDefault="001142D9" w:rsidP="00FD4080">
      <w:pPr>
        <w:widowControl w:val="0"/>
        <w:autoSpaceDE w:val="0"/>
        <w:autoSpaceDN w:val="0"/>
        <w:spacing w:before="121" w:after="0" w:line="271" w:lineRule="auto"/>
        <w:ind w:left="339" w:right="231"/>
        <w:jc w:val="both"/>
        <w:rPr>
          <w:rFonts w:ascii="Calibri" w:eastAsia="Calibri" w:hAnsi="Calibri" w:cs="Calibri"/>
          <w:lang w:val="es-ES" w:eastAsia="es-ES" w:bidi="es-ES"/>
        </w:rPr>
      </w:pPr>
      <w:r w:rsidRPr="001142D9">
        <w:rPr>
          <w:rFonts w:ascii="Calibri" w:eastAsia="Calibri" w:hAnsi="Calibri" w:cs="Calibri"/>
          <w:lang w:val="es-ES" w:eastAsia="es-ES" w:bidi="es-ES"/>
        </w:rPr>
        <w:t>De este modo, se espera que los proyectos de innovación en el aula atiendan a los siguientes aspectos:</w:t>
      </w:r>
    </w:p>
    <w:p w:rsidR="001142D9" w:rsidRPr="001142D9" w:rsidRDefault="001142D9" w:rsidP="00FD4080">
      <w:pPr>
        <w:widowControl w:val="0"/>
        <w:numPr>
          <w:ilvl w:val="2"/>
          <w:numId w:val="2"/>
        </w:numPr>
        <w:tabs>
          <w:tab w:val="left" w:pos="1046"/>
        </w:tabs>
        <w:autoSpaceDE w:val="0"/>
        <w:autoSpaceDN w:val="0"/>
        <w:spacing w:before="131" w:after="0" w:line="268" w:lineRule="auto"/>
        <w:ind w:right="239" w:hanging="360"/>
        <w:jc w:val="both"/>
        <w:rPr>
          <w:rFonts w:ascii="Calibri" w:eastAsia="Calibri" w:hAnsi="Calibri" w:cs="Calibri"/>
          <w:lang w:val="es-ES" w:eastAsia="es-ES" w:bidi="es-ES"/>
        </w:rPr>
      </w:pPr>
      <w:r w:rsidRPr="001142D9">
        <w:rPr>
          <w:rFonts w:ascii="Calibri" w:eastAsia="Calibri" w:hAnsi="Calibri" w:cs="Calibri"/>
          <w:lang w:val="es-ES" w:eastAsia="es-ES" w:bidi="es-ES"/>
        </w:rPr>
        <w:t>Releven la centralidad de las oportunidades de aprendizaje asociadas a situaciones específicas y contextualizadas en el aula</w:t>
      </w:r>
      <w:r w:rsidRPr="001142D9">
        <w:rPr>
          <w:rFonts w:ascii="Calibri" w:eastAsia="Calibri" w:hAnsi="Calibri" w:cs="Calibri"/>
          <w:spacing w:val="-15"/>
          <w:lang w:val="es-ES" w:eastAsia="es-ES" w:bidi="es-ES"/>
        </w:rPr>
        <w:t xml:space="preserve"> </w:t>
      </w:r>
      <w:r w:rsidRPr="001142D9">
        <w:rPr>
          <w:rFonts w:ascii="Calibri" w:eastAsia="Calibri" w:hAnsi="Calibri" w:cs="Calibri"/>
          <w:lang w:val="es-ES" w:eastAsia="es-ES" w:bidi="es-ES"/>
        </w:rPr>
        <w:t>universitaria;</w:t>
      </w:r>
    </w:p>
    <w:p w:rsidR="001142D9" w:rsidRPr="001142D9" w:rsidRDefault="001142D9" w:rsidP="00FD4080">
      <w:pPr>
        <w:widowControl w:val="0"/>
        <w:numPr>
          <w:ilvl w:val="2"/>
          <w:numId w:val="2"/>
        </w:numPr>
        <w:tabs>
          <w:tab w:val="left" w:pos="1046"/>
        </w:tabs>
        <w:autoSpaceDE w:val="0"/>
        <w:autoSpaceDN w:val="0"/>
        <w:spacing w:before="136" w:after="0" w:line="276" w:lineRule="auto"/>
        <w:ind w:right="230" w:hanging="360"/>
        <w:jc w:val="both"/>
        <w:rPr>
          <w:rFonts w:ascii="Calibri" w:eastAsia="Calibri" w:hAnsi="Calibri" w:cs="Calibri"/>
          <w:lang w:val="es-ES" w:eastAsia="es-ES" w:bidi="es-ES"/>
        </w:rPr>
      </w:pPr>
      <w:r w:rsidRPr="001142D9">
        <w:rPr>
          <w:rFonts w:ascii="Calibri" w:eastAsia="Calibri" w:hAnsi="Calibri" w:cs="Calibri"/>
          <w:lang w:val="es-ES" w:eastAsia="es-ES" w:bidi="es-ES"/>
        </w:rPr>
        <w:t>Atiendan a la existencia de ‘aulas heterogéneas’, es decir, adviertan las diversas situaciones y condiciones de aprendizaje en que se encuentran estudiantes de pregrado (vías alternativas de ingreso a la universidad, rezago curricular, existencia de estudios previos, necesidades educativas especiales, entre</w:t>
      </w:r>
      <w:r w:rsidRPr="001142D9">
        <w:rPr>
          <w:rFonts w:ascii="Calibri" w:eastAsia="Calibri" w:hAnsi="Calibri" w:cs="Calibri"/>
          <w:spacing w:val="-23"/>
          <w:lang w:val="es-ES" w:eastAsia="es-ES" w:bidi="es-ES"/>
        </w:rPr>
        <w:t xml:space="preserve"> </w:t>
      </w:r>
      <w:r w:rsidRPr="001142D9">
        <w:rPr>
          <w:rFonts w:ascii="Calibri" w:eastAsia="Calibri" w:hAnsi="Calibri" w:cs="Calibri"/>
          <w:lang w:val="es-ES" w:eastAsia="es-ES" w:bidi="es-ES"/>
        </w:rPr>
        <w:t>otras);</w:t>
      </w:r>
    </w:p>
    <w:p w:rsidR="001142D9" w:rsidRPr="001142D9" w:rsidRDefault="001142D9" w:rsidP="00FD4080">
      <w:pPr>
        <w:widowControl w:val="0"/>
        <w:numPr>
          <w:ilvl w:val="2"/>
          <w:numId w:val="2"/>
        </w:numPr>
        <w:tabs>
          <w:tab w:val="left" w:pos="1046"/>
        </w:tabs>
        <w:autoSpaceDE w:val="0"/>
        <w:autoSpaceDN w:val="0"/>
        <w:spacing w:before="116" w:after="0" w:line="240" w:lineRule="auto"/>
        <w:ind w:left="1045"/>
        <w:jc w:val="both"/>
        <w:rPr>
          <w:rFonts w:ascii="Calibri" w:eastAsia="Calibri" w:hAnsi="Calibri" w:cs="Calibri"/>
          <w:lang w:val="es-ES" w:eastAsia="es-ES" w:bidi="es-ES"/>
        </w:rPr>
      </w:pPr>
      <w:r w:rsidRPr="001142D9">
        <w:rPr>
          <w:rFonts w:ascii="Calibri" w:eastAsia="Calibri" w:hAnsi="Calibri" w:cs="Calibri"/>
          <w:lang w:val="es-ES" w:eastAsia="es-ES" w:bidi="es-ES"/>
        </w:rPr>
        <w:t>Consideren los resultados de los procesos de innovación curricular</w:t>
      </w:r>
      <w:r w:rsidRPr="001142D9">
        <w:rPr>
          <w:rFonts w:ascii="Calibri" w:eastAsia="Calibri" w:hAnsi="Calibri" w:cs="Calibri"/>
          <w:spacing w:val="-42"/>
          <w:lang w:val="es-ES" w:eastAsia="es-ES" w:bidi="es-ES"/>
        </w:rPr>
        <w:t xml:space="preserve"> </w:t>
      </w:r>
      <w:r w:rsidRPr="001142D9">
        <w:rPr>
          <w:rFonts w:ascii="Calibri" w:eastAsia="Calibri" w:hAnsi="Calibri" w:cs="Calibri"/>
          <w:lang w:val="es-ES" w:eastAsia="es-ES" w:bidi="es-ES"/>
        </w:rPr>
        <w:t>realizados;</w:t>
      </w:r>
    </w:p>
    <w:p w:rsidR="001142D9" w:rsidRPr="001142D9" w:rsidRDefault="001142D9" w:rsidP="00FD4080">
      <w:pPr>
        <w:widowControl w:val="0"/>
        <w:numPr>
          <w:ilvl w:val="2"/>
          <w:numId w:val="2"/>
        </w:numPr>
        <w:tabs>
          <w:tab w:val="left" w:pos="1046"/>
        </w:tabs>
        <w:autoSpaceDE w:val="0"/>
        <w:autoSpaceDN w:val="0"/>
        <w:spacing w:before="156" w:after="0" w:line="278" w:lineRule="auto"/>
        <w:ind w:right="229" w:hanging="360"/>
        <w:jc w:val="both"/>
        <w:rPr>
          <w:rFonts w:ascii="Calibri" w:eastAsia="Calibri" w:hAnsi="Calibri" w:cs="Calibri"/>
          <w:lang w:val="es-ES" w:eastAsia="es-ES" w:bidi="es-ES"/>
        </w:rPr>
      </w:pPr>
      <w:r w:rsidRPr="001142D9">
        <w:rPr>
          <w:rFonts w:ascii="Calibri" w:eastAsia="Calibri" w:hAnsi="Calibri" w:cs="Calibri"/>
          <w:lang w:val="es-ES" w:eastAsia="es-ES" w:bidi="es-ES"/>
        </w:rPr>
        <w:t xml:space="preserve">Incorporen las orientaciones contenidas en </w:t>
      </w:r>
      <w:r w:rsidRPr="001142D9">
        <w:rPr>
          <w:rFonts w:ascii="Calibri" w:eastAsia="Calibri" w:hAnsi="Calibri" w:cs="Calibri"/>
          <w:spacing w:val="-3"/>
          <w:lang w:val="es-ES" w:eastAsia="es-ES" w:bidi="es-ES"/>
        </w:rPr>
        <w:t xml:space="preserve">el </w:t>
      </w:r>
      <w:r w:rsidRPr="001142D9">
        <w:rPr>
          <w:rFonts w:ascii="Calibri" w:eastAsia="Calibri" w:hAnsi="Calibri" w:cs="Calibri"/>
          <w:lang w:val="es-ES" w:eastAsia="es-ES" w:bidi="es-ES"/>
        </w:rPr>
        <w:t xml:space="preserve">modelo pedagógico y la política </w:t>
      </w:r>
      <w:r w:rsidRPr="001142D9">
        <w:rPr>
          <w:rFonts w:ascii="Calibri" w:eastAsia="Calibri" w:hAnsi="Calibri" w:cs="Calibri"/>
          <w:spacing w:val="-3"/>
          <w:lang w:val="es-ES" w:eastAsia="es-ES" w:bidi="es-ES"/>
        </w:rPr>
        <w:t xml:space="preserve">de </w:t>
      </w:r>
      <w:r w:rsidRPr="001142D9">
        <w:rPr>
          <w:rFonts w:ascii="Calibri" w:eastAsia="Calibri" w:hAnsi="Calibri" w:cs="Calibri"/>
          <w:lang w:val="es-ES" w:eastAsia="es-ES" w:bidi="es-ES"/>
        </w:rPr>
        <w:t>planes de estudio</w:t>
      </w:r>
      <w:r w:rsidRPr="001142D9">
        <w:rPr>
          <w:rFonts w:ascii="Calibri" w:eastAsia="Calibri" w:hAnsi="Calibri" w:cs="Calibri"/>
          <w:spacing w:val="-4"/>
          <w:lang w:val="es-ES" w:eastAsia="es-ES" w:bidi="es-ES"/>
        </w:rPr>
        <w:t xml:space="preserve"> </w:t>
      </w:r>
      <w:r w:rsidRPr="001142D9">
        <w:rPr>
          <w:rFonts w:ascii="Calibri" w:eastAsia="Calibri" w:hAnsi="Calibri" w:cs="Calibri"/>
          <w:lang w:val="es-ES" w:eastAsia="es-ES" w:bidi="es-ES"/>
        </w:rPr>
        <w:t>(con</w:t>
      </w:r>
      <w:r w:rsidRPr="001142D9">
        <w:rPr>
          <w:rFonts w:ascii="Calibri" w:eastAsia="Calibri" w:hAnsi="Calibri" w:cs="Calibri"/>
          <w:spacing w:val="-3"/>
          <w:lang w:val="es-ES" w:eastAsia="es-ES" w:bidi="es-ES"/>
        </w:rPr>
        <w:t xml:space="preserve"> </w:t>
      </w:r>
      <w:r w:rsidRPr="001142D9">
        <w:rPr>
          <w:rFonts w:ascii="Calibri" w:eastAsia="Calibri" w:hAnsi="Calibri" w:cs="Calibri"/>
          <w:lang w:val="es-ES" w:eastAsia="es-ES" w:bidi="es-ES"/>
        </w:rPr>
        <w:t>foco</w:t>
      </w:r>
      <w:r w:rsidRPr="001142D9">
        <w:rPr>
          <w:rFonts w:ascii="Calibri" w:eastAsia="Calibri" w:hAnsi="Calibri" w:cs="Calibri"/>
          <w:spacing w:val="-3"/>
          <w:lang w:val="es-ES" w:eastAsia="es-ES" w:bidi="es-ES"/>
        </w:rPr>
        <w:t xml:space="preserve"> </w:t>
      </w:r>
      <w:r w:rsidRPr="001142D9">
        <w:rPr>
          <w:rFonts w:ascii="Calibri" w:eastAsia="Calibri" w:hAnsi="Calibri" w:cs="Calibri"/>
          <w:lang w:val="es-ES" w:eastAsia="es-ES" w:bidi="es-ES"/>
        </w:rPr>
        <w:t>en</w:t>
      </w:r>
      <w:r w:rsidRPr="001142D9">
        <w:rPr>
          <w:rFonts w:ascii="Calibri" w:eastAsia="Calibri" w:hAnsi="Calibri" w:cs="Calibri"/>
          <w:spacing w:val="-2"/>
          <w:lang w:val="es-ES" w:eastAsia="es-ES" w:bidi="es-ES"/>
        </w:rPr>
        <w:t xml:space="preserve"> </w:t>
      </w:r>
      <w:r w:rsidRPr="001142D9">
        <w:rPr>
          <w:rFonts w:ascii="Calibri" w:eastAsia="Calibri" w:hAnsi="Calibri" w:cs="Calibri"/>
          <w:lang w:val="es-ES" w:eastAsia="es-ES" w:bidi="es-ES"/>
        </w:rPr>
        <w:t>la</w:t>
      </w:r>
      <w:r w:rsidRPr="001142D9">
        <w:rPr>
          <w:rFonts w:ascii="Calibri" w:eastAsia="Calibri" w:hAnsi="Calibri" w:cs="Calibri"/>
          <w:spacing w:val="-2"/>
          <w:lang w:val="es-ES" w:eastAsia="es-ES" w:bidi="es-ES"/>
        </w:rPr>
        <w:t xml:space="preserve"> </w:t>
      </w:r>
      <w:r w:rsidRPr="001142D9">
        <w:rPr>
          <w:rFonts w:ascii="Calibri" w:eastAsia="Calibri" w:hAnsi="Calibri" w:cs="Calibri"/>
          <w:lang w:val="es-ES" w:eastAsia="es-ES" w:bidi="es-ES"/>
        </w:rPr>
        <w:t>estructura</w:t>
      </w:r>
      <w:r w:rsidRPr="001142D9">
        <w:rPr>
          <w:rFonts w:ascii="Calibri" w:eastAsia="Calibri" w:hAnsi="Calibri" w:cs="Calibri"/>
          <w:spacing w:val="2"/>
          <w:lang w:val="es-ES" w:eastAsia="es-ES" w:bidi="es-ES"/>
        </w:rPr>
        <w:t xml:space="preserve"> </w:t>
      </w:r>
      <w:r w:rsidRPr="001142D9">
        <w:rPr>
          <w:rFonts w:ascii="Calibri" w:eastAsia="Calibri" w:hAnsi="Calibri" w:cs="Calibri"/>
          <w:lang w:val="es-ES" w:eastAsia="es-ES" w:bidi="es-ES"/>
        </w:rPr>
        <w:t>de</w:t>
      </w:r>
      <w:r w:rsidRPr="001142D9">
        <w:rPr>
          <w:rFonts w:ascii="Calibri" w:eastAsia="Calibri" w:hAnsi="Calibri" w:cs="Calibri"/>
          <w:spacing w:val="-2"/>
          <w:lang w:val="es-ES" w:eastAsia="es-ES" w:bidi="es-ES"/>
        </w:rPr>
        <w:t xml:space="preserve"> </w:t>
      </w:r>
      <w:r w:rsidRPr="001142D9">
        <w:rPr>
          <w:rFonts w:ascii="Calibri" w:eastAsia="Calibri" w:hAnsi="Calibri" w:cs="Calibri"/>
          <w:lang w:val="es-ES" w:eastAsia="es-ES" w:bidi="es-ES"/>
        </w:rPr>
        <w:t>ciclos,</w:t>
      </w:r>
      <w:r w:rsidRPr="001142D9">
        <w:rPr>
          <w:rFonts w:ascii="Calibri" w:eastAsia="Calibri" w:hAnsi="Calibri" w:cs="Calibri"/>
          <w:spacing w:val="-6"/>
          <w:lang w:val="es-ES" w:eastAsia="es-ES" w:bidi="es-ES"/>
        </w:rPr>
        <w:t xml:space="preserve"> </w:t>
      </w:r>
      <w:r w:rsidRPr="001142D9">
        <w:rPr>
          <w:rFonts w:ascii="Calibri" w:eastAsia="Calibri" w:hAnsi="Calibri" w:cs="Calibri"/>
          <w:lang w:val="es-ES" w:eastAsia="es-ES" w:bidi="es-ES"/>
        </w:rPr>
        <w:t>áreas</w:t>
      </w:r>
      <w:r w:rsidRPr="001142D9">
        <w:rPr>
          <w:rFonts w:ascii="Calibri" w:eastAsia="Calibri" w:hAnsi="Calibri" w:cs="Calibri"/>
          <w:spacing w:val="-2"/>
          <w:lang w:val="es-ES" w:eastAsia="es-ES" w:bidi="es-ES"/>
        </w:rPr>
        <w:t xml:space="preserve"> </w:t>
      </w:r>
      <w:r w:rsidRPr="001142D9">
        <w:rPr>
          <w:rFonts w:ascii="Calibri" w:eastAsia="Calibri" w:hAnsi="Calibri" w:cs="Calibri"/>
          <w:lang w:val="es-ES" w:eastAsia="es-ES" w:bidi="es-ES"/>
        </w:rPr>
        <w:t>y</w:t>
      </w:r>
      <w:r w:rsidRPr="001142D9">
        <w:rPr>
          <w:rFonts w:ascii="Calibri" w:eastAsia="Calibri" w:hAnsi="Calibri" w:cs="Calibri"/>
          <w:spacing w:val="-2"/>
          <w:lang w:val="es-ES" w:eastAsia="es-ES" w:bidi="es-ES"/>
        </w:rPr>
        <w:t xml:space="preserve"> </w:t>
      </w:r>
      <w:r w:rsidRPr="001142D9">
        <w:rPr>
          <w:rFonts w:ascii="Calibri" w:eastAsia="Calibri" w:hAnsi="Calibri" w:cs="Calibri"/>
          <w:lang w:val="es-ES" w:eastAsia="es-ES" w:bidi="es-ES"/>
        </w:rPr>
        <w:t>líneas</w:t>
      </w:r>
      <w:r w:rsidRPr="001142D9">
        <w:rPr>
          <w:rFonts w:ascii="Calibri" w:eastAsia="Calibri" w:hAnsi="Calibri" w:cs="Calibri"/>
          <w:spacing w:val="-2"/>
          <w:lang w:val="es-ES" w:eastAsia="es-ES" w:bidi="es-ES"/>
        </w:rPr>
        <w:t xml:space="preserve"> </w:t>
      </w:r>
      <w:r w:rsidRPr="001142D9">
        <w:rPr>
          <w:rFonts w:ascii="Calibri" w:eastAsia="Calibri" w:hAnsi="Calibri" w:cs="Calibri"/>
          <w:lang w:val="es-ES" w:eastAsia="es-ES" w:bidi="es-ES"/>
        </w:rPr>
        <w:t>de</w:t>
      </w:r>
      <w:r w:rsidRPr="001142D9">
        <w:rPr>
          <w:rFonts w:ascii="Calibri" w:eastAsia="Calibri" w:hAnsi="Calibri" w:cs="Calibri"/>
          <w:spacing w:val="-23"/>
          <w:lang w:val="es-ES" w:eastAsia="es-ES" w:bidi="es-ES"/>
        </w:rPr>
        <w:t xml:space="preserve"> </w:t>
      </w:r>
      <w:r w:rsidRPr="001142D9">
        <w:rPr>
          <w:rFonts w:ascii="Calibri" w:eastAsia="Calibri" w:hAnsi="Calibri" w:cs="Calibri"/>
          <w:lang w:val="es-ES" w:eastAsia="es-ES" w:bidi="es-ES"/>
        </w:rPr>
        <w:t>formación);</w:t>
      </w:r>
    </w:p>
    <w:p w:rsidR="001142D9" w:rsidRDefault="001142D9" w:rsidP="00FD4080">
      <w:pPr>
        <w:widowControl w:val="0"/>
        <w:numPr>
          <w:ilvl w:val="2"/>
          <w:numId w:val="2"/>
        </w:numPr>
        <w:tabs>
          <w:tab w:val="left" w:pos="1046"/>
        </w:tabs>
        <w:autoSpaceDE w:val="0"/>
        <w:autoSpaceDN w:val="0"/>
        <w:spacing w:before="114" w:after="0" w:line="278" w:lineRule="auto"/>
        <w:ind w:right="235" w:hanging="360"/>
        <w:jc w:val="both"/>
        <w:rPr>
          <w:rFonts w:ascii="Calibri" w:eastAsia="Calibri" w:hAnsi="Calibri" w:cs="Calibri"/>
          <w:lang w:val="es-ES" w:eastAsia="es-ES" w:bidi="es-ES"/>
        </w:rPr>
      </w:pPr>
      <w:r w:rsidRPr="001142D9">
        <w:rPr>
          <w:rFonts w:ascii="Calibri" w:eastAsia="Calibri" w:hAnsi="Calibri" w:cs="Calibri"/>
          <w:lang w:val="es-ES" w:eastAsia="es-ES" w:bidi="es-ES"/>
        </w:rPr>
        <w:t>Expliciten las potenciales oportunidades de mejora, continuidad e impacto que involucre el</w:t>
      </w:r>
      <w:r w:rsidRPr="001142D9">
        <w:rPr>
          <w:rFonts w:ascii="Calibri" w:eastAsia="Calibri" w:hAnsi="Calibri" w:cs="Calibri"/>
          <w:spacing w:val="-1"/>
          <w:lang w:val="es-ES" w:eastAsia="es-ES" w:bidi="es-ES"/>
        </w:rPr>
        <w:t xml:space="preserve"> </w:t>
      </w:r>
      <w:r w:rsidRPr="001142D9">
        <w:rPr>
          <w:rFonts w:ascii="Calibri" w:eastAsia="Calibri" w:hAnsi="Calibri" w:cs="Calibri"/>
          <w:lang w:val="es-ES" w:eastAsia="es-ES" w:bidi="es-ES"/>
        </w:rPr>
        <w:t>proyecto.</w:t>
      </w:r>
    </w:p>
    <w:p w:rsidR="001142D9" w:rsidRDefault="001142D9" w:rsidP="00FD4080">
      <w:pPr>
        <w:pStyle w:val="Textoindependiente"/>
        <w:spacing w:before="57" w:line="273" w:lineRule="auto"/>
        <w:ind w:left="339" w:right="235"/>
      </w:pPr>
      <w:r>
        <w:t xml:space="preserve">Estas propuestas deberán dar cuenta explícita de la coherencia entre las características de los estudiantes involucrados, los propósitos de aprendizaje, actividades, estrategias, recursos de </w:t>
      </w:r>
      <w:r>
        <w:lastRenderedPageBreak/>
        <w:t>enseñanza y formas de evaluar al interior de una actividad curricular, una línea de formación, un ciclo, etc.</w:t>
      </w:r>
    </w:p>
    <w:p w:rsidR="001142D9" w:rsidRDefault="001142D9" w:rsidP="00FD4080">
      <w:pPr>
        <w:pStyle w:val="Textoindependiente"/>
        <w:spacing w:before="2"/>
        <w:rPr>
          <w:sz w:val="23"/>
        </w:rPr>
      </w:pPr>
    </w:p>
    <w:p w:rsidR="001142D9" w:rsidRDefault="001142D9" w:rsidP="00FD4080">
      <w:pPr>
        <w:pStyle w:val="Textoindependiente"/>
        <w:ind w:left="339"/>
      </w:pPr>
      <w:r>
        <w:t>Entre los temas a abordar en este tipo de proyectos, se destacan:</w:t>
      </w:r>
    </w:p>
    <w:p w:rsidR="001142D9" w:rsidRDefault="001142D9" w:rsidP="00FD4080">
      <w:pPr>
        <w:pStyle w:val="Textoindependiente"/>
        <w:spacing w:before="5"/>
      </w:pPr>
    </w:p>
    <w:p w:rsidR="001142D9" w:rsidRPr="001142D9" w:rsidRDefault="00FD4080" w:rsidP="00FD4080">
      <w:pPr>
        <w:pStyle w:val="Ttulo2"/>
        <w:jc w:val="both"/>
        <w:rPr>
          <w:b w:val="0"/>
        </w:rPr>
      </w:pPr>
      <w:r>
        <w:rPr>
          <w:b w:val="0"/>
        </w:rPr>
        <w:t>a.</w:t>
      </w:r>
      <w:r w:rsidR="001142D9" w:rsidRPr="001142D9">
        <w:rPr>
          <w:b w:val="0"/>
        </w:rPr>
        <w:t xml:space="preserve"> Estrategias de enseñanza</w:t>
      </w:r>
    </w:p>
    <w:p w:rsidR="001142D9" w:rsidRPr="001142D9" w:rsidRDefault="001142D9" w:rsidP="00FD4080">
      <w:pPr>
        <w:widowControl w:val="0"/>
        <w:tabs>
          <w:tab w:val="left" w:pos="1046"/>
        </w:tabs>
        <w:autoSpaceDE w:val="0"/>
        <w:autoSpaceDN w:val="0"/>
        <w:spacing w:before="114" w:after="0" w:line="278" w:lineRule="auto"/>
        <w:ind w:right="235"/>
        <w:jc w:val="both"/>
        <w:rPr>
          <w:rFonts w:ascii="Calibri" w:eastAsia="Calibri" w:hAnsi="Calibri" w:cs="Calibri"/>
          <w:lang w:val="es-ES" w:eastAsia="es-ES" w:bidi="es-ES"/>
        </w:rPr>
      </w:pPr>
      <w:r w:rsidRPr="001142D9">
        <w:t xml:space="preserve">       </w:t>
      </w:r>
      <w:r w:rsidR="00FD4080">
        <w:t xml:space="preserve">b. </w:t>
      </w:r>
      <w:r w:rsidRPr="001142D9">
        <w:t>Material didáctico</w:t>
      </w:r>
    </w:p>
    <w:p w:rsidR="001142D9" w:rsidRDefault="00FD4080" w:rsidP="00FD4080">
      <w:pPr>
        <w:pStyle w:val="Ttulo2"/>
        <w:jc w:val="both"/>
        <w:rPr>
          <w:b w:val="0"/>
        </w:rPr>
      </w:pPr>
      <w:r>
        <w:rPr>
          <w:b w:val="0"/>
        </w:rPr>
        <w:t>c.</w:t>
      </w:r>
      <w:r w:rsidR="001142D9" w:rsidRPr="001142D9">
        <w:rPr>
          <w:b w:val="0"/>
        </w:rPr>
        <w:t xml:space="preserve"> Integración de Tecnologías d</w:t>
      </w:r>
      <w:r w:rsidR="001142D9">
        <w:rPr>
          <w:b w:val="0"/>
        </w:rPr>
        <w:t>e la Información y Comunicación</w:t>
      </w:r>
    </w:p>
    <w:p w:rsidR="001142D9" w:rsidRDefault="001142D9" w:rsidP="00FD4080">
      <w:pPr>
        <w:pStyle w:val="Ttulo2"/>
        <w:ind w:left="0"/>
        <w:jc w:val="both"/>
        <w:rPr>
          <w:b w:val="0"/>
        </w:rPr>
      </w:pPr>
    </w:p>
    <w:p w:rsidR="001142D9" w:rsidRPr="00FD4080" w:rsidRDefault="001142D9" w:rsidP="00FD4080">
      <w:pPr>
        <w:widowControl w:val="0"/>
        <w:tabs>
          <w:tab w:val="left" w:pos="768"/>
        </w:tabs>
        <w:autoSpaceDE w:val="0"/>
        <w:autoSpaceDN w:val="0"/>
        <w:spacing w:before="37" w:after="0" w:line="240" w:lineRule="auto"/>
        <w:ind w:left="361"/>
        <w:jc w:val="both"/>
        <w:outlineLvl w:val="0"/>
        <w:rPr>
          <w:rFonts w:ascii="Calibri" w:eastAsia="Calibri" w:hAnsi="Calibri" w:cs="Calibri"/>
          <w:b/>
          <w:bCs/>
          <w:sz w:val="28"/>
          <w:szCs w:val="28"/>
          <w:lang w:val="es-ES" w:eastAsia="es-ES" w:bidi="es-ES"/>
        </w:rPr>
      </w:pPr>
      <w:r w:rsidRPr="00FD4080">
        <w:rPr>
          <w:rFonts w:ascii="Calibri" w:eastAsia="Calibri" w:hAnsi="Calibri" w:cs="Calibri"/>
          <w:b/>
          <w:bCs/>
          <w:sz w:val="28"/>
          <w:szCs w:val="28"/>
          <w:lang w:val="es-ES" w:eastAsia="es-ES" w:bidi="es-ES"/>
        </w:rPr>
        <w:t>3.Destinatarios</w:t>
      </w:r>
    </w:p>
    <w:p w:rsidR="001142D9" w:rsidRPr="001142D9" w:rsidRDefault="001142D9" w:rsidP="00FD4080">
      <w:pPr>
        <w:widowControl w:val="0"/>
        <w:autoSpaceDE w:val="0"/>
        <w:autoSpaceDN w:val="0"/>
        <w:spacing w:before="247" w:after="0" w:line="276" w:lineRule="auto"/>
        <w:ind w:left="339" w:right="222"/>
        <w:jc w:val="both"/>
        <w:rPr>
          <w:rFonts w:ascii="Calibri" w:eastAsia="Calibri" w:hAnsi="Calibri" w:cs="Calibri"/>
          <w:lang w:val="es-ES" w:eastAsia="es-ES" w:bidi="es-ES"/>
        </w:rPr>
      </w:pPr>
      <w:r w:rsidRPr="001142D9">
        <w:rPr>
          <w:rFonts w:ascii="Calibri" w:eastAsia="Calibri" w:hAnsi="Calibri" w:cs="Calibri"/>
          <w:lang w:val="es-ES" w:eastAsia="es-ES" w:bidi="es-ES"/>
        </w:rPr>
        <w:t xml:space="preserve">Dado que se espera que a través de estos proyectos se aborden temas relevantes y de interés para los equipos académicos y docentes adscritos a las unidades académicas de la universidad, los destinatarios son las unidades académicas de las distintas facultades de la UAH. </w:t>
      </w:r>
    </w:p>
    <w:p w:rsidR="001142D9" w:rsidRPr="001142D9" w:rsidRDefault="001142D9" w:rsidP="00FD4080">
      <w:pPr>
        <w:pStyle w:val="Ttulo2"/>
        <w:jc w:val="both"/>
        <w:rPr>
          <w:b w:val="0"/>
        </w:rPr>
      </w:pPr>
    </w:p>
    <w:p w:rsidR="001142D9" w:rsidRPr="001142D9" w:rsidRDefault="001142D9" w:rsidP="00FD4080">
      <w:pPr>
        <w:widowControl w:val="0"/>
        <w:tabs>
          <w:tab w:val="left" w:pos="1046"/>
        </w:tabs>
        <w:autoSpaceDE w:val="0"/>
        <w:autoSpaceDN w:val="0"/>
        <w:spacing w:before="114" w:after="0" w:line="278" w:lineRule="auto"/>
        <w:ind w:left="1060" w:right="235"/>
        <w:jc w:val="both"/>
        <w:rPr>
          <w:rFonts w:ascii="Calibri" w:eastAsia="Calibri" w:hAnsi="Calibri" w:cs="Calibri"/>
          <w:lang w:val="es-ES" w:eastAsia="es-ES" w:bidi="es-ES"/>
        </w:rPr>
      </w:pPr>
    </w:p>
    <w:p w:rsidR="001142D9" w:rsidRDefault="001142D9" w:rsidP="00FD4080">
      <w:pPr>
        <w:widowControl w:val="0"/>
        <w:autoSpaceDE w:val="0"/>
        <w:autoSpaceDN w:val="0"/>
        <w:spacing w:after="0" w:line="240" w:lineRule="auto"/>
        <w:ind w:left="339"/>
        <w:jc w:val="both"/>
        <w:outlineLvl w:val="1"/>
        <w:rPr>
          <w:rFonts w:ascii="Calibri" w:eastAsia="Calibri" w:hAnsi="Calibri" w:cs="Calibri"/>
          <w:b/>
          <w:bCs/>
          <w:lang w:val="es-ES" w:eastAsia="es-ES" w:bidi="es-ES"/>
        </w:rPr>
      </w:pPr>
    </w:p>
    <w:p w:rsidR="001142D9" w:rsidRPr="001142D9" w:rsidRDefault="001142D9" w:rsidP="001142D9">
      <w:pPr>
        <w:widowControl w:val="0"/>
        <w:autoSpaceDE w:val="0"/>
        <w:autoSpaceDN w:val="0"/>
        <w:spacing w:after="0" w:line="240" w:lineRule="auto"/>
        <w:ind w:left="339"/>
        <w:outlineLvl w:val="1"/>
        <w:rPr>
          <w:rFonts w:ascii="Calibri" w:eastAsia="Calibri" w:hAnsi="Calibri" w:cs="Calibri"/>
          <w:b/>
          <w:bCs/>
          <w:lang w:val="es-ES" w:eastAsia="es-ES" w:bidi="es-ES"/>
        </w:rPr>
        <w:sectPr w:rsidR="001142D9" w:rsidRPr="001142D9">
          <w:headerReference w:type="default" r:id="rId8"/>
          <w:pgSz w:w="12240" w:h="15840"/>
          <w:pgMar w:top="2260" w:right="1460" w:bottom="1580" w:left="1360" w:header="999" w:footer="1384" w:gutter="0"/>
          <w:cols w:space="720"/>
        </w:sectPr>
      </w:pPr>
    </w:p>
    <w:p w:rsidR="00BF4F96" w:rsidRDefault="005043D1"/>
    <w:sectPr w:rsidR="00BF4F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3D1" w:rsidRDefault="005043D1" w:rsidP="00BE39E2">
      <w:pPr>
        <w:spacing w:after="0" w:line="240" w:lineRule="auto"/>
      </w:pPr>
      <w:r>
        <w:separator/>
      </w:r>
    </w:p>
  </w:endnote>
  <w:endnote w:type="continuationSeparator" w:id="0">
    <w:p w:rsidR="005043D1" w:rsidRDefault="005043D1" w:rsidP="00BE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3D1" w:rsidRDefault="005043D1" w:rsidP="00BE39E2">
      <w:pPr>
        <w:spacing w:after="0" w:line="240" w:lineRule="auto"/>
      </w:pPr>
      <w:r>
        <w:separator/>
      </w:r>
    </w:p>
  </w:footnote>
  <w:footnote w:type="continuationSeparator" w:id="0">
    <w:p w:rsidR="005043D1" w:rsidRDefault="005043D1" w:rsidP="00BE3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9E2" w:rsidRDefault="00BE39E2" w:rsidP="00BE39E2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0098122F" wp14:editId="64FE4C5F">
          <wp:extent cx="2146544" cy="475655"/>
          <wp:effectExtent l="0" t="0" r="6350" b="635"/>
          <wp:docPr id="1" name="Imagen 1" descr="C:\Users\APIRAZ~1\AppData\Local\Temp\Rar$DI02.068\logo_uah_negr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IRAZ~1\AppData\Local\Temp\Rar$DI02.068\logo_uah_negr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474" cy="476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21D8"/>
    <w:multiLevelType w:val="hybridMultilevel"/>
    <w:tmpl w:val="19122FEC"/>
    <w:lvl w:ilvl="0" w:tplc="BBB6A5B4">
      <w:start w:val="1"/>
      <w:numFmt w:val="decimal"/>
      <w:lvlText w:val="%1."/>
      <w:lvlJc w:val="left"/>
      <w:pPr>
        <w:ind w:left="767" w:hanging="361"/>
        <w:jc w:val="right"/>
      </w:pPr>
      <w:rPr>
        <w:rFonts w:ascii="Calibri" w:eastAsia="Calibri" w:hAnsi="Calibri" w:cs="Calibri" w:hint="default"/>
        <w:b/>
        <w:bCs/>
        <w:w w:val="100"/>
        <w:sz w:val="32"/>
        <w:szCs w:val="32"/>
        <w:lang w:val="es-ES" w:eastAsia="es-ES" w:bidi="es-ES"/>
      </w:rPr>
    </w:lvl>
    <w:lvl w:ilvl="1" w:tplc="5540D4B6">
      <w:numFmt w:val="bullet"/>
      <w:lvlText w:val=""/>
      <w:lvlJc w:val="left"/>
      <w:pPr>
        <w:ind w:left="1060" w:hanging="346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2" w:tplc="D4DE00E8">
      <w:numFmt w:val="bullet"/>
      <w:lvlText w:val="•"/>
      <w:lvlJc w:val="left"/>
      <w:pPr>
        <w:ind w:left="1988" w:hanging="346"/>
      </w:pPr>
      <w:rPr>
        <w:rFonts w:hint="default"/>
        <w:lang w:val="es-ES" w:eastAsia="es-ES" w:bidi="es-ES"/>
      </w:rPr>
    </w:lvl>
    <w:lvl w:ilvl="3" w:tplc="0F882B80">
      <w:numFmt w:val="bullet"/>
      <w:lvlText w:val="•"/>
      <w:lvlJc w:val="left"/>
      <w:pPr>
        <w:ind w:left="2917" w:hanging="346"/>
      </w:pPr>
      <w:rPr>
        <w:rFonts w:hint="default"/>
        <w:lang w:val="es-ES" w:eastAsia="es-ES" w:bidi="es-ES"/>
      </w:rPr>
    </w:lvl>
    <w:lvl w:ilvl="4" w:tplc="5816C71C">
      <w:numFmt w:val="bullet"/>
      <w:lvlText w:val="•"/>
      <w:lvlJc w:val="left"/>
      <w:pPr>
        <w:ind w:left="3846" w:hanging="346"/>
      </w:pPr>
      <w:rPr>
        <w:rFonts w:hint="default"/>
        <w:lang w:val="es-ES" w:eastAsia="es-ES" w:bidi="es-ES"/>
      </w:rPr>
    </w:lvl>
    <w:lvl w:ilvl="5" w:tplc="289A2288">
      <w:numFmt w:val="bullet"/>
      <w:lvlText w:val="•"/>
      <w:lvlJc w:val="left"/>
      <w:pPr>
        <w:ind w:left="4775" w:hanging="346"/>
      </w:pPr>
      <w:rPr>
        <w:rFonts w:hint="default"/>
        <w:lang w:val="es-ES" w:eastAsia="es-ES" w:bidi="es-ES"/>
      </w:rPr>
    </w:lvl>
    <w:lvl w:ilvl="6" w:tplc="20DC185A">
      <w:numFmt w:val="bullet"/>
      <w:lvlText w:val="•"/>
      <w:lvlJc w:val="left"/>
      <w:pPr>
        <w:ind w:left="5704" w:hanging="346"/>
      </w:pPr>
      <w:rPr>
        <w:rFonts w:hint="default"/>
        <w:lang w:val="es-ES" w:eastAsia="es-ES" w:bidi="es-ES"/>
      </w:rPr>
    </w:lvl>
    <w:lvl w:ilvl="7" w:tplc="8C064E46">
      <w:numFmt w:val="bullet"/>
      <w:lvlText w:val="•"/>
      <w:lvlJc w:val="left"/>
      <w:pPr>
        <w:ind w:left="6633" w:hanging="346"/>
      </w:pPr>
      <w:rPr>
        <w:rFonts w:hint="default"/>
        <w:lang w:val="es-ES" w:eastAsia="es-ES" w:bidi="es-ES"/>
      </w:rPr>
    </w:lvl>
    <w:lvl w:ilvl="8" w:tplc="3172569E">
      <w:numFmt w:val="bullet"/>
      <w:lvlText w:val="•"/>
      <w:lvlJc w:val="left"/>
      <w:pPr>
        <w:ind w:left="7562" w:hanging="346"/>
      </w:pPr>
      <w:rPr>
        <w:rFonts w:hint="default"/>
        <w:lang w:val="es-ES" w:eastAsia="es-ES" w:bidi="es-ES"/>
      </w:rPr>
    </w:lvl>
  </w:abstractNum>
  <w:abstractNum w:abstractNumId="1">
    <w:nsid w:val="6BF853E2"/>
    <w:multiLevelType w:val="multilevel"/>
    <w:tmpl w:val="600AC414"/>
    <w:lvl w:ilvl="0">
      <w:start w:val="2"/>
      <w:numFmt w:val="decimal"/>
      <w:lvlText w:val="%1"/>
      <w:lvlJc w:val="left"/>
      <w:pPr>
        <w:ind w:left="762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762" w:hanging="423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s-ES" w:eastAsia="es-ES" w:bidi="es-ES"/>
      </w:rPr>
    </w:lvl>
    <w:lvl w:ilvl="2">
      <w:numFmt w:val="bullet"/>
      <w:lvlText w:val=""/>
      <w:lvlJc w:val="left"/>
      <w:pPr>
        <w:ind w:left="1060" w:hanging="346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2917" w:hanging="34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46" w:hanging="34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775" w:hanging="34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04" w:hanging="34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33" w:hanging="34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562" w:hanging="346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B6"/>
    <w:rsid w:val="000958B6"/>
    <w:rsid w:val="001142D9"/>
    <w:rsid w:val="001E57BD"/>
    <w:rsid w:val="0024092F"/>
    <w:rsid w:val="005043D1"/>
    <w:rsid w:val="00AC7A6B"/>
    <w:rsid w:val="00BE39E2"/>
    <w:rsid w:val="00FA25EB"/>
    <w:rsid w:val="00FD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142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1142D9"/>
    <w:pPr>
      <w:widowControl w:val="0"/>
      <w:autoSpaceDE w:val="0"/>
      <w:autoSpaceDN w:val="0"/>
      <w:spacing w:after="0" w:line="240" w:lineRule="auto"/>
      <w:ind w:left="339"/>
      <w:outlineLvl w:val="1"/>
    </w:pPr>
    <w:rPr>
      <w:rFonts w:ascii="Calibri" w:eastAsia="Calibri" w:hAnsi="Calibri" w:cs="Calibri"/>
      <w:b/>
      <w:bCs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1142D9"/>
    <w:rPr>
      <w:rFonts w:ascii="Calibri" w:eastAsia="Calibri" w:hAnsi="Calibri" w:cs="Calibri"/>
      <w:b/>
      <w:bCs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1142D9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142D9"/>
    <w:rPr>
      <w:rFonts w:ascii="Calibri" w:eastAsia="Calibri" w:hAnsi="Calibri" w:cs="Calibri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1142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1142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E39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39E2"/>
  </w:style>
  <w:style w:type="paragraph" w:styleId="Piedepgina">
    <w:name w:val="footer"/>
    <w:basedOn w:val="Normal"/>
    <w:link w:val="PiedepginaCar"/>
    <w:uiPriority w:val="99"/>
    <w:unhideWhenUsed/>
    <w:rsid w:val="00BE39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9E2"/>
  </w:style>
  <w:style w:type="paragraph" w:styleId="Textodeglobo">
    <w:name w:val="Balloon Text"/>
    <w:basedOn w:val="Normal"/>
    <w:link w:val="TextodegloboCar"/>
    <w:uiPriority w:val="99"/>
    <w:semiHidden/>
    <w:unhideWhenUsed/>
    <w:rsid w:val="00BE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142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1142D9"/>
    <w:pPr>
      <w:widowControl w:val="0"/>
      <w:autoSpaceDE w:val="0"/>
      <w:autoSpaceDN w:val="0"/>
      <w:spacing w:after="0" w:line="240" w:lineRule="auto"/>
      <w:ind w:left="339"/>
      <w:outlineLvl w:val="1"/>
    </w:pPr>
    <w:rPr>
      <w:rFonts w:ascii="Calibri" w:eastAsia="Calibri" w:hAnsi="Calibri" w:cs="Calibri"/>
      <w:b/>
      <w:bCs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1142D9"/>
    <w:rPr>
      <w:rFonts w:ascii="Calibri" w:eastAsia="Calibri" w:hAnsi="Calibri" w:cs="Calibri"/>
      <w:b/>
      <w:bCs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1142D9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142D9"/>
    <w:rPr>
      <w:rFonts w:ascii="Calibri" w:eastAsia="Calibri" w:hAnsi="Calibri" w:cs="Calibri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1142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1142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E39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39E2"/>
  </w:style>
  <w:style w:type="paragraph" w:styleId="Piedepgina">
    <w:name w:val="footer"/>
    <w:basedOn w:val="Normal"/>
    <w:link w:val="PiedepginaCar"/>
    <w:uiPriority w:val="99"/>
    <w:unhideWhenUsed/>
    <w:rsid w:val="00BE39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9E2"/>
  </w:style>
  <w:style w:type="paragraph" w:styleId="Textodeglobo">
    <w:name w:val="Balloon Text"/>
    <w:basedOn w:val="Normal"/>
    <w:link w:val="TextodegloboCar"/>
    <w:uiPriority w:val="99"/>
    <w:semiHidden/>
    <w:unhideWhenUsed/>
    <w:rsid w:val="00BE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1166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PARDO</dc:creator>
  <cp:lastModifiedBy>ALESSANDRA  PIRAZZOLI ZELAYA</cp:lastModifiedBy>
  <cp:revision>2</cp:revision>
  <dcterms:created xsi:type="dcterms:W3CDTF">2019-05-06T19:26:00Z</dcterms:created>
  <dcterms:modified xsi:type="dcterms:W3CDTF">2019-05-06T19:26:00Z</dcterms:modified>
</cp:coreProperties>
</file>