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3C" w:rsidRDefault="00CE3A3C" w:rsidP="0082381F">
      <w:pPr>
        <w:jc w:val="both"/>
        <w:rPr>
          <w:b/>
        </w:rPr>
      </w:pPr>
    </w:p>
    <w:p w:rsidR="00BF4F96" w:rsidRPr="0099377E" w:rsidRDefault="0099377E" w:rsidP="0082381F">
      <w:pPr>
        <w:jc w:val="both"/>
        <w:rPr>
          <w:b/>
        </w:rPr>
      </w:pPr>
      <w:bookmarkStart w:id="0" w:name="_GoBack"/>
      <w:bookmarkEnd w:id="0"/>
      <w:r w:rsidRPr="0099377E">
        <w:rPr>
          <w:b/>
        </w:rPr>
        <w:t>Proyectos de Innovación en el Aula e Investigación en Docencia Universitaria adjudicados en 2018</w:t>
      </w:r>
    </w:p>
    <w:tbl>
      <w:tblPr>
        <w:tblW w:w="8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64"/>
        <w:gridCol w:w="3839"/>
        <w:gridCol w:w="1253"/>
        <w:gridCol w:w="1015"/>
        <w:gridCol w:w="1476"/>
      </w:tblGrid>
      <w:tr w:rsidR="0099377E" w:rsidRPr="0099377E" w:rsidTr="0082381F">
        <w:trPr>
          <w:trHeight w:val="1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Línea de Postulación  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Título del Proyecto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77E" w:rsidRPr="0099377E" w:rsidRDefault="0099377E" w:rsidP="0099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Investigador/a principal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77E" w:rsidRPr="0099377E" w:rsidRDefault="0099377E" w:rsidP="0099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Departamento </w:t>
            </w:r>
          </w:p>
        </w:tc>
      </w:tr>
      <w:tr w:rsidR="0099377E" w:rsidRPr="0099377E" w:rsidTr="0082381F">
        <w:trPr>
          <w:trHeight w:val="1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Innovación en el aula 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Manual de Laboratorios de Etnografía UAH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Leonardo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Piña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Ciencias Sociales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Antropología </w:t>
            </w:r>
          </w:p>
        </w:tc>
      </w:tr>
      <w:tr w:rsidR="0099377E" w:rsidRPr="0099377E" w:rsidTr="0082381F">
        <w:trPr>
          <w:trHeight w:val="16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Investigación en Docencia Universitaria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Lectura y escritura como herramientas para aprender en la universidad: Necesidades de apoyo y oportunidades desde la perspectiva de estudiantes y formadores en Ed. Parvularia, Ed. Básica y Ed. Diferencial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Paula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Alarcón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Parvularia </w:t>
            </w:r>
          </w:p>
        </w:tc>
      </w:tr>
      <w:tr w:rsidR="0099377E" w:rsidRPr="0099377E" w:rsidTr="0082381F">
        <w:trPr>
          <w:trHeight w:val="11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Investigación en Docencia Universitaria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Tutorías de prácticas profesionales para la formación de docentes reflexivos ¿qué estamos haciendo?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Andrea </w:t>
            </w:r>
            <w:proofErr w:type="spellStart"/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Ruffinelli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Inicial y Básica </w:t>
            </w:r>
          </w:p>
        </w:tc>
      </w:tr>
      <w:tr w:rsidR="0099377E" w:rsidRPr="0099377E" w:rsidTr="0082381F">
        <w:trPr>
          <w:trHeight w:val="99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Innovación en el aula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Evaluación de las salidas terreno como estrategia docente para la enseñanza universitaria de la geografía.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Manuel Fuenzalida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Ciencias Sociales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Geografía </w:t>
            </w:r>
          </w:p>
        </w:tc>
      </w:tr>
      <w:tr w:rsidR="0099377E" w:rsidRPr="0099377E" w:rsidTr="0082381F">
        <w:trPr>
          <w:trHeight w:val="83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Innovación en el aula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Elaboración de material didáctico de apoyo para cursos de la línea archivística de la carrera Gestión de Información, Bibliotecología y Archivística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Gabriela </w:t>
            </w:r>
            <w:proofErr w:type="spellStart"/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Andaur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Economía y Negocios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82381F" w:rsidP="00823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estión de Información, Bibliotecología y Archivística</w:t>
            </w:r>
          </w:p>
        </w:tc>
      </w:tr>
      <w:tr w:rsidR="0099377E" w:rsidRPr="0099377E" w:rsidTr="0082381F">
        <w:trPr>
          <w:trHeight w:val="12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Investigación en Docencia Universitaria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Diseño, elaboración  y validación en aula de trayectorias didácticas que fomenten las competencias requeridas en la enseñanza y el aprendizaje del  pensamiento histórico y la ciudadanía crítica y activa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María Soledad Jiménez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Filosofía y Humanidades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Pedagogía en Historia </w:t>
            </w:r>
          </w:p>
        </w:tc>
      </w:tr>
      <w:tr w:rsidR="0099377E" w:rsidRPr="0099377E" w:rsidTr="0082381F">
        <w:trPr>
          <w:trHeight w:val="82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Innovación en el aula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Estudios de Clases en Pedagogía Media: una oportunidad de reflexión crítica y trabajo colaborativo.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María Soledad Montoya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Pedagogía en Matemática</w:t>
            </w:r>
          </w:p>
        </w:tc>
      </w:tr>
      <w:tr w:rsidR="0099377E" w:rsidRPr="0099377E" w:rsidTr="0082381F">
        <w:trPr>
          <w:trHeight w:val="141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Investigación en Docencia Universitaria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Logros de aprendizaje durante la trayectoria formativa en la Carrera de Psicología y factores asociados.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Luis Felipe </w:t>
            </w:r>
            <w:proofErr w:type="spellStart"/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Burrows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Psicología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Psicología </w:t>
            </w:r>
          </w:p>
        </w:tc>
      </w:tr>
      <w:tr w:rsidR="0099377E" w:rsidRPr="0099377E" w:rsidTr="0082381F">
        <w:trPr>
          <w:trHeight w:val="99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Innovación en el aula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Pertinencia metodológica y fomento de aprendizajes. La evaluación desde un vínculo situado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Natalia Hernández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Ciencias Sociales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Trabajo Social </w:t>
            </w:r>
          </w:p>
        </w:tc>
      </w:tr>
      <w:tr w:rsidR="0099377E" w:rsidRPr="0099377E" w:rsidTr="0082381F">
        <w:trPr>
          <w:trHeight w:val="298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Investigación en Docencia Universitaria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Reconociendo estrategias y prácticas de formación en Trabajo Social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Óscar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Ciencias Sociales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7E" w:rsidRPr="0099377E" w:rsidRDefault="0099377E" w:rsidP="0093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93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Trabajo Social </w:t>
            </w:r>
          </w:p>
        </w:tc>
      </w:tr>
    </w:tbl>
    <w:p w:rsidR="0099377E" w:rsidRDefault="0099377E" w:rsidP="0099377E"/>
    <w:p w:rsidR="0099377E" w:rsidRPr="0099377E" w:rsidRDefault="0099377E" w:rsidP="0099377E"/>
    <w:sectPr w:rsidR="0099377E" w:rsidRPr="009937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C7" w:rsidRDefault="006150C7" w:rsidP="00CE3A3C">
      <w:pPr>
        <w:spacing w:after="0" w:line="240" w:lineRule="auto"/>
      </w:pPr>
      <w:r>
        <w:separator/>
      </w:r>
    </w:p>
  </w:endnote>
  <w:endnote w:type="continuationSeparator" w:id="0">
    <w:p w:rsidR="006150C7" w:rsidRDefault="006150C7" w:rsidP="00CE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C7" w:rsidRDefault="006150C7" w:rsidP="00CE3A3C">
      <w:pPr>
        <w:spacing w:after="0" w:line="240" w:lineRule="auto"/>
      </w:pPr>
      <w:r>
        <w:separator/>
      </w:r>
    </w:p>
  </w:footnote>
  <w:footnote w:type="continuationSeparator" w:id="0">
    <w:p w:rsidR="006150C7" w:rsidRDefault="006150C7" w:rsidP="00CE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 w:rsidP="00CE3A3C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190750" cy="485450"/>
          <wp:effectExtent l="0" t="0" r="0" b="0"/>
          <wp:docPr id="1" name="Imagen 1" descr="C:\Users\APIRAZ~1\AppData\Local\Temp\Rar$DI02.068\logo_uah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RAZ~1\AppData\Local\Temp\Rar$DI02.068\logo_uah_neg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44" cy="4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E0"/>
    <w:rsid w:val="000F34E0"/>
    <w:rsid w:val="001E57BD"/>
    <w:rsid w:val="003A3C36"/>
    <w:rsid w:val="006150C7"/>
    <w:rsid w:val="0082381F"/>
    <w:rsid w:val="0099377E"/>
    <w:rsid w:val="00CE3A3C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3C"/>
  </w:style>
  <w:style w:type="paragraph" w:styleId="Piedepgina">
    <w:name w:val="footer"/>
    <w:basedOn w:val="Normal"/>
    <w:link w:val="PiedepginaCar"/>
    <w:uiPriority w:val="99"/>
    <w:unhideWhenUsed/>
    <w:rsid w:val="00CE3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3C"/>
  </w:style>
  <w:style w:type="paragraph" w:styleId="Textodeglobo">
    <w:name w:val="Balloon Text"/>
    <w:basedOn w:val="Normal"/>
    <w:link w:val="TextodegloboCar"/>
    <w:uiPriority w:val="99"/>
    <w:semiHidden/>
    <w:unhideWhenUsed/>
    <w:rsid w:val="00C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3C"/>
  </w:style>
  <w:style w:type="paragraph" w:styleId="Piedepgina">
    <w:name w:val="footer"/>
    <w:basedOn w:val="Normal"/>
    <w:link w:val="PiedepginaCar"/>
    <w:uiPriority w:val="99"/>
    <w:unhideWhenUsed/>
    <w:rsid w:val="00CE3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3C"/>
  </w:style>
  <w:style w:type="paragraph" w:styleId="Textodeglobo">
    <w:name w:val="Balloon Text"/>
    <w:basedOn w:val="Normal"/>
    <w:link w:val="TextodegloboCar"/>
    <w:uiPriority w:val="99"/>
    <w:semiHidden/>
    <w:unhideWhenUsed/>
    <w:rsid w:val="00C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PARDO</dc:creator>
  <cp:lastModifiedBy>ALESSANDRA  PIRAZZOLI ZELAYA</cp:lastModifiedBy>
  <cp:revision>2</cp:revision>
  <dcterms:created xsi:type="dcterms:W3CDTF">2019-05-06T17:21:00Z</dcterms:created>
  <dcterms:modified xsi:type="dcterms:W3CDTF">2019-05-06T17:21:00Z</dcterms:modified>
</cp:coreProperties>
</file>